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53DCF" w14:textId="77777777" w:rsid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Утверждено:</w:t>
      </w:r>
    </w:p>
    <w:p w14:paraId="7A4B7E69" w14:textId="0FEDD080" w:rsidR="002A19F5" w:rsidRDefault="00154994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Председатель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аукционной комиссии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6D7A" w:rsidRPr="002A19F5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4F288855" w14:textId="4F4EDC58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______________</w:t>
      </w:r>
      <w:r w:rsidR="00724780" w:rsidRPr="002A19F5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proofErr w:type="spellStart"/>
      <w:r w:rsidR="00BA3A48" w:rsidRPr="002A19F5">
        <w:rPr>
          <w:rFonts w:ascii="Times New Roman" w:hAnsi="Times New Roman" w:cs="Times New Roman"/>
          <w:b/>
          <w:sz w:val="20"/>
          <w:szCs w:val="20"/>
        </w:rPr>
        <w:t>Черка</w:t>
      </w:r>
      <w:r w:rsidR="00BA3A48">
        <w:rPr>
          <w:rFonts w:ascii="Times New Roman" w:hAnsi="Times New Roman" w:cs="Times New Roman"/>
          <w:b/>
          <w:sz w:val="20"/>
          <w:szCs w:val="20"/>
        </w:rPr>
        <w:t>шнев</w:t>
      </w:r>
      <w:proofErr w:type="spellEnd"/>
      <w:r w:rsidR="00724780"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1030E9A" w14:textId="151E3AFF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от «____» _______ 202</w:t>
      </w:r>
      <w:r w:rsidR="008F0C16">
        <w:rPr>
          <w:rFonts w:ascii="Times New Roman" w:hAnsi="Times New Roman" w:cs="Times New Roman"/>
          <w:b/>
          <w:sz w:val="20"/>
          <w:szCs w:val="20"/>
        </w:rPr>
        <w:t>4</w:t>
      </w:r>
      <w:r w:rsidRPr="002A19F5">
        <w:rPr>
          <w:rFonts w:ascii="Times New Roman" w:hAnsi="Times New Roman" w:cs="Times New Roman"/>
          <w:b/>
          <w:sz w:val="20"/>
          <w:szCs w:val="20"/>
        </w:rPr>
        <w:t>г.</w:t>
      </w:r>
      <w:r w:rsidR="002A19F5" w:rsidRPr="005E68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№_____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D540F19" w14:textId="77777777" w:rsidR="00E2500D" w:rsidRPr="002A19F5" w:rsidRDefault="00E2500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F16602E" w14:textId="70BFB266" w:rsidR="006848E0" w:rsidRPr="002A19F5" w:rsidRDefault="004E1C67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Аукционная документация</w:t>
      </w:r>
      <w:r w:rsidR="00462A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21D1" w:rsidRPr="002A19F5">
        <w:rPr>
          <w:rFonts w:ascii="Times New Roman" w:hAnsi="Times New Roman" w:cs="Times New Roman"/>
          <w:b/>
          <w:sz w:val="20"/>
          <w:szCs w:val="20"/>
        </w:rPr>
        <w:t>п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</w:r>
    </w:p>
    <w:p w14:paraId="2DF04D84" w14:textId="77777777" w:rsidR="006A468F" w:rsidRPr="002A19F5" w:rsidRDefault="006A468F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DA891B" w14:textId="77777777" w:rsidR="006848E0" w:rsidRPr="002A19F5" w:rsidRDefault="006848E0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Условия и порядок проведения аукциона в электронной форме.</w:t>
      </w:r>
    </w:p>
    <w:p w14:paraId="38CACDF1" w14:textId="77777777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74B5736" w14:textId="16A369D5" w:rsidR="006848E0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1.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Законодательное регулирование</w:t>
      </w:r>
    </w:p>
    <w:p w14:paraId="4E28BA0A" w14:textId="77777777" w:rsidR="002A19F5" w:rsidRDefault="002A19F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43AA421" w14:textId="6281BBD0" w:rsidR="006848E0" w:rsidRPr="002A19F5" w:rsidRDefault="006848E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Настоящая документация об аукционе подготовлена в соответствии с Гражданским кодексом Российской Федерации, статьей 17.1. Федерального закона от 26.07.2006 № 135-ФЗ «О защите конкуренции», статьей 19 Федерального закона от 13.03.2006 № 38-ФЗ «О рекламе», п. 6.1 Правил размещения и эксплуатации средств наружной рекламы на территории городского округа город Октябрьский Республики Башкортостан, утвержденных решением Совета городского округа город Октябрьский Республики Башкортостан от 27.03.2014 №299,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утвержденным решением Совета городского округа город Октябрьский Республики Башкортостан от </w:t>
      </w:r>
      <w:r w:rsidR="00172AF2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25.03.2021 №</w:t>
      </w:r>
      <w:r w:rsidR="00172AF2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93</w:t>
      </w:r>
      <w:r w:rsidR="006D783E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постановлением ад</w:t>
      </w:r>
      <w:r w:rsidR="003955B5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министрации </w:t>
      </w:r>
      <w:r w:rsidR="002D033D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</w:t>
      </w:r>
      <w:r w:rsid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21.08.2024</w:t>
      </w:r>
      <w:r w:rsidR="005E68F9" w:rsidRP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</w:t>
      </w:r>
      <w:r w:rsidR="00417959" w:rsidRP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№</w:t>
      </w:r>
      <w:r w:rsid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2294</w:t>
      </w:r>
      <w:r w:rsidR="00D414F6" w:rsidRP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,</w:t>
      </w:r>
      <w:r w:rsidR="00D414F6" w:rsidRPr="00A2036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отчетом от </w:t>
      </w:r>
      <w:r w:rsidR="008F0C16">
        <w:rPr>
          <w:rFonts w:ascii="Times New Roman" w:eastAsia="Times New Roman" w:hAnsi="Times New Roman" w:cs="Times New Roman"/>
          <w:sz w:val="20"/>
          <w:szCs w:val="20"/>
          <w:lang w:eastAsia="ru-RU"/>
        </w:rPr>
        <w:t>12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.0</w:t>
      </w:r>
      <w:r w:rsidR="008F0C1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8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.202</w:t>
      </w:r>
      <w:r w:rsidR="008F0C1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4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№ </w:t>
      </w:r>
      <w:r w:rsidR="008F0C1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2024/08/14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 оценке рыночной стоимости</w:t>
      </w:r>
      <w:r w:rsidR="00D414F6" w:rsidRPr="008A13D6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="00D414F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конструкции. </w:t>
      </w:r>
    </w:p>
    <w:p w14:paraId="78B7496C" w14:textId="77777777" w:rsidR="00BB0A7A" w:rsidRPr="002A19F5" w:rsidRDefault="00BB0A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88AEBE" w14:textId="0E90F8BE" w:rsidR="000E3135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</w:t>
      </w:r>
      <w:r w:rsidR="000E3135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понятия и термины</w:t>
      </w:r>
    </w:p>
    <w:p w14:paraId="58A48843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B0C58FE" w14:textId="4EFE102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форма публичных торгов, при которых право на заключение договора на установку и эксплуатацию рекламной конструкции на земельном участке, находящемся в муниципальной собственности или государственная собственность на который не разграничена, а также на здании и ином имуществе, находящемся в муниципальной собственности городского округа город Октябрьский Республики Башкортостан (далее–договор на установку и эксплуатацию рекламной конструкции) приобретается лицом, предложившим наиболее высокую цену за право заключения указанного договора.</w:t>
      </w:r>
    </w:p>
    <w:p w14:paraId="63BEDC44" w14:textId="12F039CE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Предмет торгов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информации.</w:t>
      </w:r>
    </w:p>
    <w:p w14:paraId="2C150E4C" w14:textId="1F8D1F94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 </w:t>
      </w:r>
    </w:p>
    <w:p w14:paraId="3ED23B2C" w14:textId="306FD3F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 по проведению торгов на право заключения договора на установку и эксплуатацию рекламной конструкции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– отдел архитектуры и градостроительства администрации городского округа город Октябрьский Республики Башкортостан (далее – уполномоченная организация).</w:t>
      </w:r>
    </w:p>
    <w:p w14:paraId="2234DE5A" w14:textId="50D5B79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 комиссия по наружной рекламе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постоянно действующий коллегиальный орган, уп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олномоченный проводить аукцион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(далее - аукционная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комиссия), состав которого утверждается постановлением администрации городского округа город Октябрьский Республики Баш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кортостан. В состав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 включаются: первый заместитель главы администрации городского округа город Октябрьский Республики Башкортостан; главный архитектор городского округа город Октябрьский Республики Башкортостан; представители отдела муниципального контроля администрации городского округа город Октябрьский Республики Башкортостан; представители Финансового управления администрации городского округа город Октябрьский Республики Башкортостан; представители отдела архитектуры и градостроительства администрации городского округа город Октябрьский Республики Башкортостан. </w:t>
      </w:r>
    </w:p>
    <w:p w14:paraId="6142F497" w14:textId="5A7EB1F2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Претендент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хозяйствующий субъект любой формы собственности (физическое лицо, юридическое лицо, индивидуальный предприниматель), выразивший согласие участвовать в торгах на предложенных условиях и соответствующий требованиям, предъявляемым к участникам торгов.</w:t>
      </w:r>
    </w:p>
    <w:p w14:paraId="60AE3326" w14:textId="3824D2DF" w:rsidR="006A468F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етендент, допущенный аукционной комиссией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 участию в торгах.</w:t>
      </w:r>
    </w:p>
    <w:p w14:paraId="15ED2108" w14:textId="1FCF9E7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Аукционная документация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- комплект документов, разработанный организатором торгов либо по поручению организатора торгов уполномоченной организацией и содержащий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информацию о предмете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условиях его проведения и критериях определения победителя.</w:t>
      </w:r>
    </w:p>
    <w:p w14:paraId="4518FCC8" w14:textId="23E0ACA7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Победитель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участник торгов, который определен комиссией обладателем права заключение договора.</w:t>
      </w:r>
    </w:p>
    <w:p w14:paraId="6AA66C6E" w14:textId="2A56C851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Заявка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комплект документов, подготовленный претендентом в соответствии с требованиями настоящего Положения.</w:t>
      </w:r>
    </w:p>
    <w:p w14:paraId="0D9AA7C2" w14:textId="779C832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Отзыв заявки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отказ претендента от участия в торгах после подачи им заявки организатору торгов.</w:t>
      </w:r>
    </w:p>
    <w:p w14:paraId="01227142" w14:textId="122850D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Обеспечение заявки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оплата за участие в торгах и гарантия заявки претендента, свидетельствующая о серьезности его намерений в части заключения договора. При проведении аукциона в электронной форме обеспечение заявки вносится на счет оператора электронной площадки.</w:t>
      </w:r>
    </w:p>
    <w:p w14:paraId="215F91CC" w14:textId="30825A6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Аккредитация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предоставление заявителю в порядке, установленном регламентом электронной площадки, возможности работы в закрытой части автоматизированной системы оператора электронной площадки.</w:t>
      </w:r>
    </w:p>
    <w:p w14:paraId="6A690803" w14:textId="121D7D86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Оператор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юридическое лицо независимо от его организационно-правовой формы, формы собственности, места нахождения и места происхождения капитала или физическое лицо в качестве индивидуального предпринимателя, государственная регистрация которого осуществлена в установленном порядке на территории Российской Федерации, владеющее выбранной электронной площадкой, необходимыми для ее функционирования программно-аппаратными средствами, обеспечивающими проведение на такой электронной площадке открытых аукционов в электронной форме.</w:t>
      </w:r>
    </w:p>
    <w:p w14:paraId="5A655CAD" w14:textId="10652B8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Регламент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документ, определяющий процесс проведения открытых аукционов в электронной форме на определенной электронной площадке.</w:t>
      </w:r>
    </w:p>
    <w:p w14:paraId="7DA14B7C" w14:textId="144406E8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Электронная площадка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сайт в информационно-телекоммуникационной сети Интернет, определяемый организатором аукционов, на котором проводятся аукционы в электронной форме, а также размещаются информация, сведения и документы, связанные с проведением аукционов в электронной форме.</w:t>
      </w:r>
    </w:p>
    <w:p w14:paraId="2FD9D0CE" w14:textId="10C9A77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Автоматизированная система (АС)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аппаратно-программный комплекс оператора электронной площадки.</w:t>
      </w:r>
    </w:p>
    <w:p w14:paraId="522C32F2" w14:textId="232AF22D" w:rsidR="00BB0A7A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Шаг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величина повышения начальной (минимальной) цены лота.</w:t>
      </w:r>
    </w:p>
    <w:p w14:paraId="04AB4C07" w14:textId="77777777" w:rsidR="009F31D2" w:rsidRPr="002A19F5" w:rsidRDefault="009F31D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3A90616A" w14:textId="34C2D697" w:rsidR="009636FF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>Функции участников аукциона</w:t>
      </w:r>
    </w:p>
    <w:p w14:paraId="4FF5F42D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A545EE" w14:textId="31AF2CB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аукциона:</w:t>
      </w:r>
    </w:p>
    <w:p w14:paraId="44787E4C" w14:textId="2852EB08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Утверждает аукционную документацию и создает аукционную комиссию по наружной рекламе.</w:t>
      </w:r>
    </w:p>
    <w:p w14:paraId="5D920459" w14:textId="100F4C21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Формирует перечень и составляет календарные графики проведения торгов.</w:t>
      </w:r>
      <w:r w:rsidR="00BB0A7A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Разрабатывает аукционную документацию по каждому из запланированных к проведению аукциону.</w:t>
      </w:r>
    </w:p>
    <w:p w14:paraId="45BDA2E6" w14:textId="35E846A3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торгов.</w:t>
      </w:r>
    </w:p>
    <w:p w14:paraId="171F1FDC" w14:textId="2AEA9AFB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совместно с уполномоченной организацией жалобы участни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ков на неправомерные действия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комиссии.</w:t>
      </w:r>
    </w:p>
    <w:p w14:paraId="2015E748" w14:textId="054858C4" w:rsidR="00221B4D" w:rsidRPr="002A19F5" w:rsidRDefault="00221B4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Организатор аукциона вправе отказаться от проведения аукциона: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позднее, чем за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 (три) </w:t>
      </w:r>
      <w:r w:rsidR="002221D1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рабочих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дня до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даты окончания срока подачи заявок.</w:t>
      </w:r>
    </w:p>
    <w:p w14:paraId="03567D04" w14:textId="438218EA" w:rsidR="009636FF" w:rsidRPr="002A19F5" w:rsidRDefault="009636FF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 собственной инициативе или в соответств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ии с запросом участника аукциона вносит изменения в аукционную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 не позднее чем за двадцать дней до дня окончания подач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 заявок на участие в аукционе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06BD59" w14:textId="7102AE4F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Par1070"/>
      <w:bookmarkEnd w:id="0"/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организация:</w:t>
      </w:r>
    </w:p>
    <w:p w14:paraId="259AD055" w14:textId="0EE5FCB8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а основании сведений и документов, представленных организатором торгов, разрабатывает и представляет на утверждение организатору торгов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аукционную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документацию. При необходимости привлекает консультантов для квалифицированной формулировки специальных требований и определения начальной цены лотов;</w:t>
      </w:r>
    </w:p>
    <w:p w14:paraId="3F370DEB" w14:textId="281CE79A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убликует информацию о предстоящих торгах на сайте городского округа город Октябрьский Республики Башкортостан</w:t>
      </w:r>
      <w:r w:rsidR="00342DC0" w:rsidRPr="002A19F5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342DC0"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8" w:history="1">
        <w:r w:rsidR="00342DC0"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342DC0"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1DBD53" w14:textId="77EDC0BB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 поручению организатора торгов уведомляет претендентов, участников торгов, побед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ителя о решениях, принятых аукционной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комиссией;</w:t>
      </w:r>
    </w:p>
    <w:p w14:paraId="15F4E189" w14:textId="4DCAFCF2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рганизует подготовку и публикацию информационного сообщения об итогах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аукциона 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сайте городского округа город Октябрьский Республики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Башкортостан,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 а </w:t>
      </w:r>
      <w:r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E7D0A13" w14:textId="7D4C60DC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разработку, согласование и утверждение места установки рекламной конструкции, договор на установку и эксплуатацию которой будет заключен по результатам торгов.</w:t>
      </w:r>
      <w:bookmarkStart w:id="1" w:name="Par1080"/>
      <w:bookmarkEnd w:id="1"/>
    </w:p>
    <w:p w14:paraId="4DF87BC7" w14:textId="7F56B85C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торгов:</w:t>
      </w:r>
    </w:p>
    <w:p w14:paraId="50B16B51" w14:textId="3CEBA991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одает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изменяет, отзывает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заявку на участие в сроки, у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становленные условиями аукциона.</w:t>
      </w:r>
    </w:p>
    <w:p w14:paraId="416EDD17" w14:textId="37D4FB2A" w:rsidR="00BB0A7A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воевременно выполняет</w:t>
      </w:r>
      <w:r w:rsidR="00BB0A7A" w:rsidRPr="002A19F5">
        <w:rPr>
          <w:rFonts w:ascii="Times New Roman" w:eastAsia="Times New Roman" w:hAnsi="Times New Roman" w:cs="Times New Roman"/>
          <w:sz w:val="20"/>
          <w:szCs w:val="20"/>
        </w:rPr>
        <w:t xml:space="preserve"> условия по обеспечению заявки.</w:t>
      </w:r>
    </w:p>
    <w:p w14:paraId="55248CF4" w14:textId="00B44BC9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победы несет ответственность за надлежащее исполнение обязательств, возлагаемых на победителя условиями торгов.</w:t>
      </w:r>
      <w:bookmarkStart w:id="2" w:name="Par1084"/>
      <w:bookmarkEnd w:id="2"/>
    </w:p>
    <w:p w14:paraId="76403F0F" w14:textId="1FCC031D" w:rsidR="00F7215D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комиссия:</w:t>
      </w:r>
    </w:p>
    <w:p w14:paraId="19C01B29" w14:textId="70A01FA3" w:rsidR="00F7215D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заявки претендентов, принимает решение о допуске претендентов к участию в аукционе, готовит протокол рассмотрения заявок.</w:t>
      </w:r>
    </w:p>
    <w:p w14:paraId="79DEBF58" w14:textId="49EAAD1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Определяет перечень победителей, занявших первое и второе места, или производит ранжирование всех участников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аукциона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документацией, подписывает протокол об итогах торгов.</w:t>
      </w:r>
    </w:p>
    <w:p w14:paraId="715F8FCC" w14:textId="4AFEE069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Оператор электронной площадки:</w:t>
      </w:r>
    </w:p>
    <w:p w14:paraId="7A1C769F" w14:textId="2EF3F78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работоспособность и функционирование электронной площадки в соответствии с порядком, установленным регламентом электронной площадки.</w:t>
      </w:r>
    </w:p>
    <w:p w14:paraId="30FFB929" w14:textId="606CF38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аккредитацию заявителя в соответствии с регламентом электронной площадки.</w:t>
      </w:r>
    </w:p>
    <w:p w14:paraId="5D6F160F" w14:textId="4EC66B7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момента подтверждения аккредитации на электронной площадке обеспечивает заявителю доступ к участию в аукционе в электронной форме.</w:t>
      </w:r>
    </w:p>
    <w:p w14:paraId="09AE382F" w14:textId="2D147DC8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процедуру участия в аукционе в электронной форме зарегистрированным/аккредитованным заявителям, имеющим права в соответствии с выданными им полномочиями и сертификатами электронной подписи.</w:t>
      </w:r>
    </w:p>
    <w:p w14:paraId="7BAE2AC7" w14:textId="062A302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ринимает от заявителей заявки на участие в аукционе и прилагаемые к ним документы.</w:t>
      </w:r>
    </w:p>
    <w:p w14:paraId="63AC0DFA" w14:textId="1B873C57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едет регистрацию заявок на участие в аукционе по мере их поступления.</w:t>
      </w:r>
    </w:p>
    <w:p w14:paraId="5AA1090F" w14:textId="2E22911A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Б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локирует и прекращает блокирование операций по счету заявителя, открытому для проведения операций по обеспечению участия в аукционах.</w:t>
      </w:r>
    </w:p>
    <w:p w14:paraId="6EE56B19" w14:textId="7F254E76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писывает со счета заявителя, который признан победителем аукциона, денежные средства в качестве платы за участие в открытом аукционе в электронной форме, если плата за участие в электронном аукционе предусмотрена регламентом электронной площадки, в порядке и по основаниям, установленным таким регламентом электронной площадки.</w:t>
      </w:r>
    </w:p>
    <w:p w14:paraId="724A9870" w14:textId="553FF1A9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возникновения на стороне оператора электронной площадки технических, программных неполадок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или иных проблем, влекущих невозможность доступа к сайту, оператор электронной площадки с момента возобновления доступа к сайту обязан разместить на нем объявление, которое должно содержать объяснение причины, дату и время прекращения доступа к сайту, дату и время возобновления доступа к сайту, а также дату и время возобновления прерванных аукционов.</w:t>
      </w:r>
    </w:p>
    <w:p w14:paraId="32C6F25B" w14:textId="1126D6B6" w:rsidR="00C757B4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ыполняет иные функции, необходимые для проведения аукциона в соответствии с регламентом электронной площадки.</w:t>
      </w:r>
    </w:p>
    <w:p w14:paraId="154C55AB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C7F34F9" w14:textId="1A07B054" w:rsidR="00C757B4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="00C757B4" w:rsidRPr="002A19F5">
        <w:rPr>
          <w:rFonts w:ascii="Times New Roman" w:eastAsia="Times New Roman" w:hAnsi="Times New Roman" w:cs="Times New Roman"/>
          <w:b/>
          <w:sz w:val="20"/>
          <w:szCs w:val="20"/>
        </w:rPr>
        <w:t>Требования к Претенденту</w:t>
      </w:r>
    </w:p>
    <w:p w14:paraId="2720029C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10DF76" w14:textId="34044070" w:rsidR="005F456D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настоящем аукционе может принять участие любое юридическое лицо независимо от организационно – 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предприниматель.</w:t>
      </w:r>
    </w:p>
    <w:p w14:paraId="2C595B9B" w14:textId="2228CBD3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К участию в торгах допускаются </w:t>
      </w:r>
      <w:r w:rsidR="005F456D" w:rsidRPr="002A19F5">
        <w:rPr>
          <w:rFonts w:ascii="Times New Roman" w:eastAsia="Times New Roman" w:hAnsi="Times New Roman" w:cs="Times New Roman"/>
          <w:sz w:val="20"/>
          <w:szCs w:val="20"/>
        </w:rPr>
        <w:t>претенденты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не имеющие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оформившие в установленном порядке заявку на участие в торгах и отвечающие требовани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ям, установленным в аукционной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документации</w:t>
      </w:r>
      <w:r w:rsidRPr="002A19F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. </w:t>
      </w:r>
    </w:p>
    <w:p w14:paraId="7B1C0373" w14:textId="12202DE7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Для участия в аукционе претендент обязан подать заявку на участие в аукционе. Подача заявки на участие в аукционе означает согласие претендента с условиями аукциона и принятие им обязательств о соблюдении их условий. </w:t>
      </w:r>
    </w:p>
    <w:p w14:paraId="7CBD512E" w14:textId="778DBEFF" w:rsidR="00E57D9C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Претендент несет все расходы, связанные с подготовкой и подачей заявки на участие в аукционе, </w:t>
      </w:r>
      <w:r w:rsidR="00E57D9C" w:rsidRPr="002A19F5">
        <w:rPr>
          <w:rFonts w:ascii="Times New Roman" w:eastAsia="Times New Roman" w:hAnsi="Times New Roman" w:cs="Times New Roman"/>
          <w:sz w:val="20"/>
          <w:szCs w:val="20"/>
        </w:rPr>
        <w:t>участием в аукционе и заключением договора.</w:t>
      </w:r>
    </w:p>
    <w:p w14:paraId="05E03C0A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066BF586" w14:textId="13E532CD" w:rsidR="00864A75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содержанию, составу и форме заявки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участие в аукционе и инструкция по ее заполнению.</w:t>
      </w:r>
    </w:p>
    <w:p w14:paraId="76B6B765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AA693DA" w14:textId="5DFFD27A" w:rsidR="00864A75" w:rsidRPr="002A19F5" w:rsidRDefault="00864A7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участия в аукционе заявитель подает заявку в адрес организатора аукциона в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и по форме, установленными настоящей документацией об аукционе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(Приложение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1). </w:t>
      </w:r>
    </w:p>
    <w:p w14:paraId="4382FD45" w14:textId="3A3A8676" w:rsidR="00864A75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Инструкция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заполнению заявки на участие в аукционе на право заключения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договоров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установку и эксплуатацию рекламной конструкции (Приложение №2).</w:t>
      </w:r>
    </w:p>
    <w:p w14:paraId="133B0933" w14:textId="7245252C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 должна содержать:</w:t>
      </w:r>
    </w:p>
    <w:p w14:paraId="5ADCA7CB" w14:textId="61AFED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и документы о заявителе, подавшем такую заявку:</w:t>
      </w:r>
    </w:p>
    <w:p w14:paraId="5E1DEE69" w14:textId="353E5793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14:paraId="3D501FEA" w14:textId="33B265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б) копии учредительных документов (для юридического лица);</w:t>
      </w:r>
    </w:p>
    <w:p w14:paraId="45E531D1" w14:textId="5DF3EF1F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</w:r>
    </w:p>
    <w:p w14:paraId="04B508A7" w14:textId="72295E76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</w:r>
    </w:p>
    <w:p w14:paraId="3019AD76" w14:textId="3819CBC7" w:rsidR="005D7018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</w:r>
    </w:p>
    <w:p w14:paraId="64204395" w14:textId="50AB7552" w:rsidR="00864A75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</w:r>
    </w:p>
    <w:p w14:paraId="44CDA26A" w14:textId="14A30435" w:rsidR="00517443" w:rsidRPr="002A19F5" w:rsidRDefault="00864A7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окументы, указанные в подпунктах</w:t>
      </w:r>
      <w:r w:rsidR="006A20C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д,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е,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пункта 1 не могут быть затребованы у заявителя, при этом заявитель вправе их представить вместе с заявкой.</w:t>
      </w:r>
    </w:p>
    <w:p w14:paraId="1FDC9CF1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A1B423" w14:textId="7AC97ED6" w:rsidR="00517443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</w:t>
      </w:r>
      <w:r w:rsidR="00517443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Подготовка заявки на участие в аукционе</w:t>
      </w:r>
    </w:p>
    <w:p w14:paraId="04884543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AD5C4B2" w14:textId="1F13DDA4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 заявки на участие в аукционе </w:t>
      </w:r>
    </w:p>
    <w:p w14:paraId="75E7EB0E" w14:textId="582AA6D5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аукционе, которую представляет Претендент в соответствии с аукционной документацией, должна:</w:t>
      </w:r>
    </w:p>
    <w:p w14:paraId="5D3164CE" w14:textId="774F137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быть подготовлена по форме, представленной в Приложении №1</w:t>
      </w:r>
    </w:p>
    <w:p w14:paraId="4AF52241" w14:textId="2FA9BCA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содержать сведения</w:t>
      </w:r>
      <w:r w:rsidR="005841CA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документы, указанные в 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Информационной карте аукциона 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Приложении №3</w:t>
      </w:r>
    </w:p>
    <w:p w14:paraId="392FF546" w14:textId="083CF8D9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Непредставление необходимых документов в составе заявки, наличие в таких документах недостоверных сведений о Претенденте, является риском Претендента, подавшего такую заявку, и является основанием для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недопуска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Претендента к участию в аукционе.</w:t>
      </w:r>
    </w:p>
    <w:p w14:paraId="7FE15A37" w14:textId="72CC2C2C" w:rsidR="00864A75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этом в случае установления недостоверности сведений, содержащихся в документах, представленных Претендентом на участие в аукционе в сост</w:t>
      </w:r>
      <w:r w:rsidR="00304C5C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аве заявки, такой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Претендент может быть отстранен Организатором, аукционной комиссией от участия в аукционе на любом этапе его проведения вплоть до заключения договора.</w:t>
      </w:r>
    </w:p>
    <w:p w14:paraId="034EDD61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8F8D36" w14:textId="2623606B" w:rsidR="00CE7FEA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</w:t>
      </w:r>
      <w:r w:rsidR="00CE7FEA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Аукционная документация </w:t>
      </w:r>
    </w:p>
    <w:p w14:paraId="35290239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147189F" w14:textId="3636BC91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Аукционная документация включает перечисленные ниже документы, а также изменения и дополнения, вносимые в Аукционную документацию в порядке, предусмотренном пунктом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9.</w:t>
      </w:r>
    </w:p>
    <w:p w14:paraId="1F8840C7" w14:textId="6CECDC64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и порядок проведения аукциона в электронной форме.</w:t>
      </w:r>
    </w:p>
    <w:p w14:paraId="4929C62F" w14:textId="22ED889B" w:rsidR="00CE7FEA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Информационная карта аукциона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№3</w:t>
      </w:r>
      <w:r w:rsidR="00111A3D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2A4C307" w14:textId="55CFE0BD" w:rsidR="00733703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Сведения о</w:t>
      </w:r>
      <w:r w:rsidR="0024465F" w:rsidRPr="002A19F5">
        <w:rPr>
          <w:rFonts w:ascii="Times New Roman" w:hAnsi="Times New Roman" w:cs="Times New Roman"/>
          <w:bCs/>
          <w:sz w:val="20"/>
          <w:szCs w:val="20"/>
        </w:rPr>
        <w:t xml:space="preserve"> рекламных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конструкциях</w:t>
      </w:r>
      <w:r w:rsidR="00BA6F1B" w:rsidRPr="002A19F5">
        <w:rPr>
          <w:rFonts w:ascii="Times New Roman" w:hAnsi="Times New Roman" w:cs="Times New Roman"/>
          <w:bCs/>
          <w:sz w:val="20"/>
          <w:szCs w:val="20"/>
        </w:rPr>
        <w:t xml:space="preserve"> (Приложение №4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65DAC818" w14:textId="0D9E62E6" w:rsidR="00111A3D" w:rsidRPr="002A19F5" w:rsidRDefault="00111A3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Проект договора на установку и эксплуатацию рекламной конструкции на территории городского округа город </w:t>
      </w:r>
      <w:r w:rsidRPr="002A19F5">
        <w:rPr>
          <w:rFonts w:ascii="Times New Roman" w:hAnsi="Times New Roman" w:cs="Times New Roman"/>
          <w:bCs/>
          <w:sz w:val="20"/>
          <w:szCs w:val="20"/>
        </w:rPr>
        <w:lastRenderedPageBreak/>
        <w:t>Октябрьский Республики Баш</w:t>
      </w:r>
      <w:r w:rsidR="005841CA" w:rsidRPr="002A19F5">
        <w:rPr>
          <w:rFonts w:ascii="Times New Roman" w:hAnsi="Times New Roman" w:cs="Times New Roman"/>
          <w:bCs/>
          <w:sz w:val="20"/>
          <w:szCs w:val="20"/>
        </w:rPr>
        <w:t>кортостан (П</w:t>
      </w:r>
      <w:r w:rsidR="006D4E59" w:rsidRPr="002A19F5">
        <w:rPr>
          <w:rFonts w:ascii="Times New Roman" w:hAnsi="Times New Roman" w:cs="Times New Roman"/>
          <w:bCs/>
          <w:sz w:val="20"/>
          <w:szCs w:val="20"/>
        </w:rPr>
        <w:t>риложение №5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153B37C8" w14:textId="1044DB10" w:rsidR="006D4E59" w:rsidRPr="002A19F5" w:rsidRDefault="006D4E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Постановления о проведении аукциона на право заключения договора на установку и эксплуатацию рекламной конструкции (приложение №6).</w:t>
      </w:r>
    </w:p>
    <w:p w14:paraId="1BD7BF30" w14:textId="3C94AF8F" w:rsidR="005D7018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Аукционная документация доступна в электронном виде на сайте городского округа город Октябрьский Республики Башкортостан </w:t>
      </w:r>
      <w:hyperlink r:id="rId1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CE4B83" w14:textId="77777777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33A77A" w14:textId="2F1FC403" w:rsidR="00111A3D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8. </w:t>
      </w:r>
      <w:r w:rsidR="00111A3D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Разъяснение положений Аукционной документации </w:t>
      </w:r>
    </w:p>
    <w:p w14:paraId="57ACA05A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4907CE8" w14:textId="70AF705E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проведении аукциона какие – либо переговоры Организатора аукциона или Аукционной комиссии с Претендентом не допускаются. В случае нарушения указанного положения аукцион может быть признан недействительным в порядке, предусмотренном законодательством Российской Федерации. </w:t>
      </w:r>
      <w:r w:rsidR="005C7A9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Организатор аукциона вправе давать разъяснения положений Аукционной документации.</w:t>
      </w:r>
    </w:p>
    <w:p w14:paraId="06148C74" w14:textId="1576B8B7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Любой Претендент вправе направить Организатору аукциона запрос о разъяснении положений Аукционной документации, через электронную площадку оператора. В течение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трех рабочих дней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указанного запроса, Организатор аукциона обязан дать разъяснения положений Аукционной документации, если указанный запрос поступил к нему не позднее,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чем за пять </w:t>
      </w:r>
      <w:r w:rsidR="00503288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рабочих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дней до дня окончания подачи заявок.</w:t>
      </w:r>
    </w:p>
    <w:p w14:paraId="5D5CEC25" w14:textId="069913FC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Разъяснения положений Аукционной документации по запросу Претендента должно быть размещено Организатором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с указанием предмета запроса, но без указания Претендента, от которого поступил запрос. Разъяснение положений Аукционной документации не должно изменять ее суть.</w:t>
      </w:r>
    </w:p>
    <w:p w14:paraId="50DC3583" w14:textId="4F360552" w:rsidR="00367BA0" w:rsidRPr="002A19F5" w:rsidRDefault="00367BA0" w:rsidP="006866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414F6">
        <w:rPr>
          <w:rFonts w:ascii="Times New Roman" w:hAnsi="Times New Roman" w:cs="Times New Roman"/>
          <w:sz w:val="20"/>
          <w:szCs w:val="20"/>
        </w:rPr>
        <w:t xml:space="preserve">Дата начала и окончания предоставления претендентам разъяснений положений аукционной документации: с </w:t>
      </w:r>
      <w:r w:rsidR="00686610">
        <w:rPr>
          <w:rFonts w:ascii="Times New Roman" w:hAnsi="Times New Roman" w:cs="Times New Roman"/>
          <w:sz w:val="20"/>
          <w:szCs w:val="20"/>
        </w:rPr>
        <w:t>26.08.2024г. по 19.09.2024г.</w:t>
      </w:r>
    </w:p>
    <w:p w14:paraId="2AFDB5E9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23884E2" w14:textId="56A8D058" w:rsidR="005C7A96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9. </w:t>
      </w:r>
      <w:r w:rsidR="005C7A96" w:rsidRPr="002A19F5">
        <w:rPr>
          <w:rFonts w:ascii="Times New Roman" w:hAnsi="Times New Roman" w:cs="Times New Roman"/>
          <w:b/>
          <w:sz w:val="20"/>
          <w:szCs w:val="20"/>
        </w:rPr>
        <w:t>Внесение изменений в Аукционной документацию</w:t>
      </w:r>
    </w:p>
    <w:p w14:paraId="2D4EB8C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012981C" w14:textId="254DA739" w:rsidR="00E57D9C" w:rsidRPr="002A19F5" w:rsidRDefault="005C7A96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позднее, чем за </w:t>
      </w:r>
      <w:r w:rsidR="00E7067A" w:rsidRPr="002A19F5">
        <w:rPr>
          <w:rFonts w:ascii="Times New Roman" w:eastAsia="Times New Roman" w:hAnsi="Times New Roman" w:cs="Times New Roman"/>
          <w:b/>
          <w:sz w:val="20"/>
          <w:szCs w:val="20"/>
        </w:rPr>
        <w:t>двадцать дней до дня окончания подачи заявок на участие в аукционе.</w:t>
      </w:r>
    </w:p>
    <w:p w14:paraId="24623567" w14:textId="2F14F4B9" w:rsidR="00E7067A" w:rsidRPr="002A19F5" w:rsidRDefault="00E706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6A771FA" w14:textId="51FD2DD4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Чтобы предоставить Претендентам разумное время для внесения изменений в заявки на участие в аукционе на основании изменений, внесенных в Аукционную документацию, Организатор аукциона вправе, при необходимости и по своему усмотрению, продлить срок подачи заявок и внести соответствующие изменения в Извещение о проведении аукциона.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6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40CC818D" w14:textId="78D408EF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Претенденты, использующие Аукционную документацию с сайта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8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 идентификация которых невозможна, самостоятельно отслеживают возможные изменения, внесенные в Извещение о проведении аукциона и в Аукционной документации, размещенные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0092D020" w14:textId="77777777" w:rsidR="00125EF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Организатор аукциона не несет ответственности в случае, если Претендент не ознакомился с изменениями, внесенными в Извещение о проведении аукциона и Аукционную документацию, опубликованными надлежащим образом.</w:t>
      </w:r>
    </w:p>
    <w:p w14:paraId="1B46FD32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0D6C2908" w14:textId="7967C0BE" w:rsidR="00913AAB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10. </w:t>
      </w:r>
      <w:r w:rsidR="00125EF9" w:rsidRPr="002A19F5">
        <w:rPr>
          <w:rFonts w:ascii="Times New Roman" w:hAnsi="Times New Roman" w:cs="Times New Roman"/>
          <w:b/>
          <w:sz w:val="20"/>
          <w:szCs w:val="20"/>
        </w:rPr>
        <w:t>Отказ от проведения Аукциона</w:t>
      </w:r>
    </w:p>
    <w:p w14:paraId="096EC9ED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14:paraId="7A4532CB" w14:textId="1C5A260C" w:rsidR="00785194" w:rsidRPr="002A19F5" w:rsidRDefault="0041574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аукциона, официально опубликовавший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Извещение о проведении аукциона, вправе отказаться </w:t>
      </w:r>
      <w:r w:rsidR="00785194" w:rsidRPr="002A19F5">
        <w:rPr>
          <w:rFonts w:ascii="Times New Roman" w:hAnsi="Times New Roman" w:cs="Times New Roman"/>
          <w:sz w:val="20"/>
          <w:szCs w:val="20"/>
        </w:rPr>
        <w:t>от проведения аукциона не позднее</w:t>
      </w:r>
      <w:r w:rsidR="0078519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, чем за 3 (три) рабочих дня до даты окончания срока подачи заявок.</w:t>
      </w:r>
    </w:p>
    <w:p w14:paraId="4BBA85F3" w14:textId="497258ED" w:rsidR="00785194" w:rsidRPr="002A19F5" w:rsidRDefault="0078519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Извещение об отказе от проведения аукциона публикуется Организатором торгов </w:t>
      </w:r>
      <w:r w:rsidRPr="002A19F5">
        <w:rPr>
          <w:rFonts w:ascii="Times New Roman" w:hAnsi="Times New Roman" w:cs="Times New Roman"/>
          <w:sz w:val="20"/>
          <w:szCs w:val="20"/>
        </w:rPr>
        <w:t xml:space="preserve">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FE4D4B" w:rsidRPr="002A19F5">
        <w:rPr>
          <w:rFonts w:ascii="Times New Roman" w:hAnsi="Times New Roman" w:cs="Times New Roman"/>
          <w:sz w:val="20"/>
          <w:szCs w:val="20"/>
        </w:rPr>
        <w:t xml:space="preserve"> в течение двух дней со дня принятия решения об отказе от проведения аукциона.</w:t>
      </w:r>
    </w:p>
    <w:p w14:paraId="4DB1A899" w14:textId="42CA4946" w:rsidR="00FE4D4B" w:rsidRPr="002A19F5" w:rsidRDefault="00FE4D4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течение двух дней со дня принятия указанного решения Организатором торгов направляются соответствующие уведомления всем Претендентам, подавшим заявки на участие в аукционе.</w:t>
      </w:r>
    </w:p>
    <w:p w14:paraId="339DCFF2" w14:textId="6569DFB7" w:rsidR="00FE4D4B" w:rsidRPr="002A19F5" w:rsidRDefault="00FE4D4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случае если в Информационной карте аукциона установлено требование обеспечения заявки на участие в аукционе, денежные средства, поступившие от претендентов в качестве обеспечения заявок, подлежат возврату не позднее пяти банковских дней со дня принятия решения об отмене аукциона.</w:t>
      </w:r>
    </w:p>
    <w:p w14:paraId="483F5300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6009E8" w14:textId="29B84ECA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11. Документы, поступившие на участие в аукционе после даты и времени окончания срока подачи заявок на участие в таком аукционе, не рассматриваются. </w:t>
      </w:r>
    </w:p>
    <w:p w14:paraId="3F68DA2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484FD74" w14:textId="1EB37706" w:rsidR="0068095D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lastRenderedPageBreak/>
        <w:t>12</w:t>
      </w:r>
      <w:r w:rsidR="00733703" w:rsidRPr="002A19F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8095D" w:rsidRPr="002A19F5">
        <w:rPr>
          <w:rFonts w:ascii="Times New Roman" w:hAnsi="Times New Roman" w:cs="Times New Roman"/>
          <w:b/>
          <w:sz w:val="20"/>
          <w:szCs w:val="20"/>
        </w:rPr>
        <w:t>Порядок подачи и отзыва заявок.</w:t>
      </w:r>
    </w:p>
    <w:p w14:paraId="6CFC2055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F714AE0" w14:textId="65E9DA46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подается в срок и по форме, установленными в документации о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б аукционе в электронной форме.</w:t>
      </w:r>
    </w:p>
    <w:p w14:paraId="58523FBA" w14:textId="57679901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Для участия в аукционе заявитель, получивший аккредитацию на электронной площадке, определенной для проведения аукциона, подает заявку на участие в аукционе в соответствии с требованиями документации об аукционе и регламентом электронной площадки.</w:t>
      </w:r>
    </w:p>
    <w:p w14:paraId="66639FEE" w14:textId="3C659295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Участие в аукционе возможно при наличии на счете заявителя, открытом для проведения операций по обеспечению участия в аукционах, денежных средств, в отношении которых не осуществлено блокирование операций по счету, в размере, предусмотре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нном документацией об аукционе.</w:t>
      </w:r>
    </w:p>
    <w:p w14:paraId="16FB53BE" w14:textId="1FB52217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направляется претендентом оператору электронной площадки. Заявка на участие в аукционе в электронной форме должна содержать сведения и документы, указанные в документации об электронном аукционе.</w:t>
      </w:r>
    </w:p>
    <w:p w14:paraId="42C8512D" w14:textId="02E99C88" w:rsidR="00BC695F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заявителя, открытому для проведения операций по обеспечению участия в аукционах на электронной площадке, в отношении денежных средств в размере обеспечения заявки на участие в аукционе.</w:t>
      </w:r>
    </w:p>
    <w:p w14:paraId="19DF0B2F" w14:textId="5726CE85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заявителем заявки на участие в аукционе является его согласием на списание денежных средств, находящихся на его счете, открытом для проведения операций по обеспечению участия в аукционах, в качестве обеспечения заявки.</w:t>
      </w:r>
    </w:p>
    <w:p w14:paraId="1CBCC9C4" w14:textId="06CD983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Заявка, документы и информация, направляемые в форме электронных документов, должны быть подписаны электронной подписью лица, имеющего право действовать от имени участника аукциона.</w:t>
      </w:r>
    </w:p>
    <w:p w14:paraId="119526D1" w14:textId="1856376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счету, открытому для проведения операций по обеспечению участия в аукционе в электронной форме претендента, подавшего такую заявку, в отношении денежных средств в размере обеспечения на участие в аукционе в электронной форме, в случае если требование о внесении обеспечения установлено организатором торгов, присвоить ей порядковый номер и подтвердить в форме электронного документа, направляемого претенденту, подавшему заявку на участие в таком аукционе, ее получение с указанием присвоенного ей порядкового номера.</w:t>
      </w:r>
    </w:p>
    <w:p w14:paraId="21FEE5C3" w14:textId="109CCECD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только одну заявку на участие в аукционе в электронной форме в отношении каждого предмета аукциона (лота).</w:t>
      </w:r>
    </w:p>
    <w:p w14:paraId="4AC12868" w14:textId="6AB63D73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форме.</w:t>
      </w:r>
    </w:p>
    <w:p w14:paraId="6F37EAF4" w14:textId="6C6060B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случаях:</w:t>
      </w:r>
    </w:p>
    <w:p w14:paraId="4F3D964A" w14:textId="486AEA3A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данной заявки, документы и информация в составе которой, направляемые в форме электронных документов, не подписаны электронной подписью лица, имеющего право действовать от имени участника такого аукциона.</w:t>
      </w:r>
    </w:p>
    <w:p w14:paraId="08BB7445" w14:textId="48A89141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тсутствия на счете, открытом для проведения операций по обеспечению участия в аукционах в электронной форме, претендента, подавшего заявку на участие в аукционе, денежных средств в размере задатка на участие в аукционе, в отношении которых не осуществлено блокирование в соответствии с правилами проведения аукциона.</w:t>
      </w:r>
    </w:p>
    <w:p w14:paraId="1A683750" w14:textId="05D950D2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одним претендентом двух и более заявок на участие в аукционе в отношении одного и того же лота при условии, что поданные ранее заявки таким претендентом не отозваны. В этом случае такому претенденту возвращаются все заявки на участие в аукционе, поданные в отношении данного лота.</w:t>
      </w:r>
    </w:p>
    <w:p w14:paraId="2B1EAD0A" w14:textId="7CFE3278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олучения данной заявки на участие в аукционе после даты и времени окончания срока подачи заявок на участие в таком аукционе.</w:t>
      </w:r>
    </w:p>
    <w:p w14:paraId="52E11C38" w14:textId="3EE32FE9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случаях, установленных регламентом электронной площадки.</w:t>
      </w:r>
    </w:p>
    <w:p w14:paraId="2104640A" w14:textId="2CB1E37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заявителя, открытому для проведения операций по обеспечению участия в аукционах, в отношении денежных средств.</w:t>
      </w:r>
    </w:p>
    <w:p w14:paraId="407EA95A" w14:textId="3F706D07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отозвать заявку в любое время до установленной даты окончания срока подачи заявок на участие в таком аукционе, направив об этом уведомление оператору электронной площадки.</w:t>
      </w:r>
    </w:p>
    <w:p w14:paraId="5633B3BE" w14:textId="571377B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аукционе.</w:t>
      </w:r>
    </w:p>
    <w:p w14:paraId="188355E5" w14:textId="20E57178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конфиденциальность информации о претендентах, подавших заявки на участие в таком аукционе, и информации, содержащейся в заявках таких претендентов, до размещения на электронной площадке протокола проведения такого аукциона.</w:t>
      </w:r>
    </w:p>
    <w:p w14:paraId="0182EBD1" w14:textId="1D3EB9F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аукцион в электронной форме признается несостоявшимся. В случае, если документацией об аукционе предусмотрено два и более лота, такой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14:paraId="169D5831" w14:textId="38A9EC12" w:rsidR="00222D19" w:rsidRPr="002A19F5" w:rsidRDefault="00222D1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Заявитель, подавший заявку на участие в аукционе, не вправе изменить заявку на участие в аукцион.</w:t>
      </w:r>
    </w:p>
    <w:p w14:paraId="2D4D0A2C" w14:textId="77777777" w:rsidR="00CA7FE3" w:rsidRPr="002A19F5" w:rsidRDefault="00CA7FE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7F8C0C11" w14:textId="0A7153D6" w:rsidR="00222D1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13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222D1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Рассмотрение заявок на участие в аукционе и проведение аукциона</w:t>
      </w:r>
    </w:p>
    <w:p w14:paraId="3AB7D4B6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814F9" w14:textId="69D23246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Не позднее одного рабочего дня, следующего за днем окончания срока подачи заявок на участие в аукционе в электронной форме, оператор электронной площадки направляет организатору заявки на участие в аукционе в электронной форме со всеми приложениями. Аукционная комиссия рассматривает заявки на участие в аукционе в электронной форме на предмет соответствия требованиям, установленным документацией об аукционе, и соответствия претендентов требованиям, установленным настоящим Положением.</w:t>
      </w:r>
    </w:p>
    <w:p w14:paraId="68F9598A" w14:textId="3FDF8910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аукционе.</w:t>
      </w:r>
    </w:p>
    <w:p w14:paraId="40ECEF1B" w14:textId="7D99F849" w:rsidR="00222D19" w:rsidRPr="002A19F5" w:rsidRDefault="00222D1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Претенденту отказывается в допуске к участию в аукционе в случае:</w:t>
      </w:r>
    </w:p>
    <w:p w14:paraId="5C9DAED5" w14:textId="16D701AE" w:rsidR="00BC695F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непредставления определенных Информационной картой аукциона документов в составе заявки на участие в аукционе либо наличия в таких документах недост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оверных сведений о Претенденте;</w:t>
      </w:r>
    </w:p>
    <w:p w14:paraId="2848FAEC" w14:textId="51683F1C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требованиям, установленным в пункте 4 на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стоящей аукционной документации;</w:t>
      </w:r>
    </w:p>
    <w:p w14:paraId="12CEE589" w14:textId="2749F947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невнесения денежных средств в качестве обеспечения заявки на участие в аукционе, если требование обеспечения таких заявок указано в Информационной карте, либо внесения денежных средств в качестве обеспечения заявки за Претендента иным лицом, либо в </w:t>
      </w:r>
      <w:r w:rsidR="003D6A4E" w:rsidRPr="002A19F5">
        <w:rPr>
          <w:rFonts w:ascii="Times New Roman" w:eastAsia="Times New Roman" w:hAnsi="Times New Roman" w:cs="Times New Roman"/>
          <w:sz w:val="20"/>
          <w:szCs w:val="20"/>
        </w:rPr>
        <w:t xml:space="preserve">случае, если документы, подтверждающие внесение обеспечения заявки,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средств с соответствующим лотом;</w:t>
      </w:r>
    </w:p>
    <w:p w14:paraId="26487C48" w14:textId="5BECE60B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заявки на участия в аукционе требованиям Аукционной документации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5D4A2E2" w14:textId="2A421840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заявка на участие в аукционе и документы в составе заявки на участие в аукционе подписаны лицом, не уполномоченным Претендентом на осуществление таки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х действий от имени Претендента;</w:t>
      </w:r>
    </w:p>
    <w:p w14:paraId="097991F2" w14:textId="44A92A70" w:rsidR="00222D19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если заявка содержит разночтения и положения, которые могут быть неоднозначно истолкованы, а также </w:t>
      </w:r>
      <w:r w:rsidR="00110E49" w:rsidRPr="002A19F5">
        <w:rPr>
          <w:rFonts w:ascii="Times New Roman" w:eastAsia="Times New Roman" w:hAnsi="Times New Roman" w:cs="Times New Roman"/>
          <w:sz w:val="20"/>
          <w:szCs w:val="20"/>
        </w:rPr>
        <w:t>положения, содержащие неполный объем информации (необходимых сведений), установленных Аукционной документацией.</w:t>
      </w:r>
    </w:p>
    <w:p w14:paraId="17E09C3A" w14:textId="28CDE6B4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На основании результатов рассмотрения заявок аукционной комиссией принимается одно из следующих решений:</w:t>
      </w:r>
    </w:p>
    <w:p w14:paraId="1ED61019" w14:textId="7E183CF6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 допуске к участию в аукционе претендента и о признании его участником аукциона;</w:t>
      </w:r>
    </w:p>
    <w:p w14:paraId="15345D4F" w14:textId="02E7A4B4" w:rsidR="00BC695F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об отказе в допуске претендента к участию в аукционе - в случае несоответствия заявки на участие в аукционе требованиям, установленным аукционной документацией, а также несоответствия претендента требованиям, установленн</w:t>
      </w:r>
      <w:r w:rsidR="005F5018" w:rsidRPr="002A19F5">
        <w:rPr>
          <w:rFonts w:ascii="Times New Roman" w:eastAsia="Times New Roman" w:hAnsi="Times New Roman" w:cs="Times New Roman"/>
          <w:sz w:val="20"/>
          <w:szCs w:val="20"/>
        </w:rPr>
        <w:t>ым п. 6.1 Положения о проведении торгов на право заключения договора на установку и эксплуатацию рекламной конструкции.</w:t>
      </w:r>
    </w:p>
    <w:p w14:paraId="14EC6B74" w14:textId="0BA6404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Решение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площадки.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решении, принятом в отношении поданных ими заявок.</w:t>
      </w:r>
    </w:p>
    <w:p w14:paraId="4CE30D1E" w14:textId="03FC575C" w:rsidR="00792D7B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3D7B18C8" w14:textId="02B0290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заявок.</w:t>
      </w:r>
    </w:p>
    <w:p w14:paraId="3672852D" w14:textId="0263193C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аукциона, аукцион признается несостоявшимся. В случае,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принято относительно всех претендентов или решение о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и признании участником аукциона принято относительно только одного претендента.</w:t>
      </w:r>
    </w:p>
    <w:p w14:paraId="626BE4FD" w14:textId="7FC6A2D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603CAF5A" w14:textId="77777777" w:rsidR="00BC695F" w:rsidRPr="002A19F5" w:rsidRDefault="00BC695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131FE9B0" w14:textId="2ECBCC91" w:rsidR="00110E4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110E4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Порядок проведения аукциона в электронной форме</w:t>
      </w:r>
    </w:p>
    <w:p w14:paraId="4A54BE2F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010E239" w14:textId="0089BDA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аукционе в электронной форме могут участвовать только аккредитованные на электронной площадке и допущенные к участию в таком аукционе его участники.</w:t>
      </w:r>
    </w:p>
    <w:p w14:paraId="12C373AF" w14:textId="3F3D944C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на электронной площадке в день, указанный в Информационной карте аукционной документации.</w:t>
      </w:r>
    </w:p>
    <w:p w14:paraId="6F39C548" w14:textId="386EFF47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Днем проведения аукциона в электронной форме является рабочий день, назначение которого не может превышать более десяти дней с даты окончания срока рассмотрения заявок на участие в аукционе в электронной форме.</w:t>
      </w:r>
    </w:p>
    <w:p w14:paraId="16524AA7" w14:textId="154419AB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путем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>ой цены лота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указанной в извещении о проведении аукциона в электронной форме, на величину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 xml:space="preserve">ой цены лота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(«шаг аукциона»).</w:t>
      </w:r>
    </w:p>
    <w:p w14:paraId="6E06A6EE" w14:textId="44CD4BE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«Шаг аукциона» устанавливается в извещении о проведении аукциона в электронной форме, аукционной документации.</w:t>
      </w:r>
    </w:p>
    <w:p w14:paraId="103EF67E" w14:textId="47B34E3D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При проведении аукциона в электронной форме участники аукциона в электронной форме подают предложения о цене договора, предусматривающие повышение текущего максимального предложения о цене договора на величину в пределах «шага аукциона» с учетом требований, установленных регламентом электронной площадки.</w:t>
      </w:r>
    </w:p>
    <w:p w14:paraId="5A830754" w14:textId="12E5E3A4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поступления, а также время, оставшееся до истечения срока подачи предложений о цене договора</w:t>
      </w:r>
      <w:r w:rsidR="00144CE4"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BD0D43" w14:textId="185AD4AF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При проведении аукциона в электронной форме устанавливается время приема предложений участников аукциона о цене договора, составляющее </w:t>
      </w:r>
      <w:r w:rsidR="00750268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десять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минут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от начала проведения аукциона до истечения срока подачи предложений о цене договора. Если в течение указанного времени ни одного предложения о более высокой цене договора не поступило, аукцион завершается автоматически при помощи программных и технических средств, обеспечивающих его проведение.</w:t>
      </w:r>
    </w:p>
    <w:p w14:paraId="42B2A4D2" w14:textId="6F9E09B3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обеспечивать при проведении аукциона в электронной форме конфиденциальность данных об участниках аукциона.</w:t>
      </w:r>
    </w:p>
    <w:p w14:paraId="5A69F244" w14:textId="1CE706D9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Во время проведения аукциона в электронной форме предложение о цене договора отклоняется оператором электронной площадки в момент его поступления, если оно не соответствует требованиям, предусмотренным настоящим разделом, в порядке, установленном регламентом электронной площадки.</w:t>
      </w:r>
    </w:p>
    <w:p w14:paraId="2D7FFCB6" w14:textId="65FE7F2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была предложена цена договора, равная цене, предложенной другим участником такого аукциона, лучшим признается предложение о цене договора, поступившее ранее других предложений.</w:t>
      </w:r>
    </w:p>
    <w:p w14:paraId="220E9C13" w14:textId="6F620B6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аукциона. В данном протоколе указываются адрес электронной площадки, дата, время начала и окончания аукциона в электронной форме, начальная (минимальная) цена договора (цена лота), сведения об участниках аукциона, все максимальные предложения о цене договора (лота), сделанные участниками аукциона в электронной форме и ранжированные по мере возрастания с указанием порядковых номеров, присвоенных заявкам на участие в аукционе в электронной форме, которые поданы участниками аукциона, сделавшими соответствующие предложения о цене договора (лота), и с указанием времени поступления данных предложений.</w:t>
      </w:r>
    </w:p>
    <w:p w14:paraId="25864318" w14:textId="1F5D879B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в течение времени, определенного регламентом электронной площадки, после начала проведения аукциона ни один из участников аукциона не подал предложение о цене лота, аукцион признается несостоявшимся.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торгов. В этом протоколе указываются адрес электронной площадки, дата, время начала и окончания аукциона в электронной форме, начальная цена договора.</w:t>
      </w:r>
    </w:p>
    <w:p w14:paraId="2AC8C06B" w14:textId="6227F689" w:rsidR="00110E49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непрерывность проведения аукциона в электронной форме, надежность функционирования программных и технических средств, используемых для проведения аукциона в электронной форме, равный доступ участников аукциона в электронной форме к участию в нем, а также выполнение действий, предусмотренных настоящим разделом, независимо от времени окончания аукциона в электронной форме.</w:t>
      </w:r>
    </w:p>
    <w:p w14:paraId="728A9465" w14:textId="3229CC93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форме, который не принял участие в таком аукционе,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форме.</w:t>
      </w:r>
    </w:p>
    <w:p w14:paraId="496BEA7D" w14:textId="66D60CB9" w:rsidR="00F2516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 xml:space="preserve"> Подведение итогов аукциона оформляются решением аукционной комиссии. Протокол об итогах аукциона размещается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на электронной площадке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>, на официальном сайте администрации городского округа город Октябрьский Республ</w:t>
      </w:r>
      <w:r w:rsidR="003207ED" w:rsidRPr="002A19F5">
        <w:rPr>
          <w:rFonts w:ascii="Times New Roman" w:eastAsia="Times New Roman" w:hAnsi="Times New Roman" w:cs="Times New Roman"/>
          <w:sz w:val="20"/>
          <w:szCs w:val="20"/>
        </w:rPr>
        <w:t>ики Башкортостан в течение дня в день подведения итогов аукциона.</w:t>
      </w:r>
    </w:p>
    <w:p w14:paraId="4C0FAABB" w14:textId="3CB30BE5" w:rsidR="00BC695F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В течение одного рабочего дня со дня заключения договора организатор торгов уведомляет о заключении договора оператора электронной площадки.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средств, заблокированных в качестве задатка на участие в таком аукционе.</w:t>
      </w:r>
    </w:p>
    <w:p w14:paraId="1015A24D" w14:textId="77777777" w:rsidR="00F2516A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90019B3" w14:textId="3BDC1F3E" w:rsidR="00892064" w:rsidRPr="002A19F5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15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3207ED" w:rsidRPr="002A19F5">
        <w:rPr>
          <w:rFonts w:ascii="Times New Roman" w:eastAsia="Times New Roman" w:hAnsi="Times New Roman" w:cs="Times New Roman"/>
          <w:b/>
          <w:sz w:val="20"/>
          <w:szCs w:val="20"/>
        </w:rPr>
        <w:t>Порядок заключения договора с победителем торгов</w:t>
      </w:r>
    </w:p>
    <w:p w14:paraId="03E6A493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4445E3" w14:textId="06A75934" w:rsidR="00865A35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определения победителя торгов, комиссия по проведению торгов, подписывают в день проведения аукциона протокол итогов торгов.</w:t>
      </w:r>
      <w:r w:rsidR="00BC695F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="00865A3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14:paraId="5039EEEE" w14:textId="5D15E4E6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о результатах торгов является основанием для заключения с лицом, выигравшим торги договора на установку и эксплуатацию рекламной конструкции, который заключается не позднее 15 дней с момента подписания протокола о результатах аукциона</w:t>
      </w:r>
      <w:r w:rsidRPr="002A19F5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. </w:t>
      </w:r>
    </w:p>
    <w:p w14:paraId="598FF5A7" w14:textId="2BFB308F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02CFF5AB" w14:textId="5E82B218" w:rsidR="00F2516A" w:rsidRPr="002A19F5" w:rsidRDefault="00F2516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Уполномоченная организация в течение трех рабочих дней со дня подписания протокола о результатах аукциона (поступления денежных средств от победителя аукциона в счет 100%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Башкортостан) передает победителю торгов проект договора.</w:t>
      </w:r>
    </w:p>
    <w:p w14:paraId="2E84DA89" w14:textId="56F71BE2" w:rsidR="006E3C52" w:rsidRPr="002A19F5" w:rsidRDefault="006E3C52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100% оплата заявленной стоимости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права на заключение договора на установку и эксплуатацию рекламной конструкции производится по следующим реквизитам:</w:t>
      </w:r>
    </w:p>
    <w:p w14:paraId="39C090C3" w14:textId="4726D323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Получатель платежа:</w:t>
      </w:r>
      <w:r w:rsidRPr="002A19F5">
        <w:rPr>
          <w:rFonts w:ascii="Times New Roman" w:hAnsi="Times New Roman" w:cs="Times New Roman"/>
        </w:rPr>
        <w:t xml:space="preserve"> УФК по Республике Башкортостан (Отдел архитектуры и градостроительства администрации городского округа город Октябрьский Республики Башкортостан л/</w:t>
      </w:r>
      <w:r w:rsidR="002A19F5" w:rsidRPr="002A19F5">
        <w:rPr>
          <w:rFonts w:ascii="Times New Roman" w:hAnsi="Times New Roman" w:cs="Times New Roman"/>
        </w:rPr>
        <w:t>с 04013</w:t>
      </w:r>
      <w:r w:rsidRPr="002A19F5">
        <w:rPr>
          <w:rFonts w:ascii="Times New Roman" w:hAnsi="Times New Roman" w:cs="Times New Roman"/>
        </w:rPr>
        <w:t>J78620)</w:t>
      </w:r>
    </w:p>
    <w:p w14:paraId="2B7E5E42" w14:textId="0C12E63B" w:rsidR="007D032D" w:rsidRPr="002A19F5" w:rsidRDefault="007D03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Банк: </w:t>
      </w:r>
      <w:r w:rsidRPr="002A19F5">
        <w:rPr>
          <w:rFonts w:ascii="Times New Roman" w:hAnsi="Times New Roman" w:cs="Times New Roman"/>
          <w:sz w:val="20"/>
          <w:szCs w:val="20"/>
        </w:rPr>
        <w:t>Отделение-НБ Республика Башкортостан Банка России//УФК по Республике Башкортостан г.</w:t>
      </w:r>
      <w:r w:rsidR="0032082B">
        <w:rPr>
          <w:rFonts w:ascii="Times New Roman" w:hAnsi="Times New Roman" w:cs="Times New Roman"/>
          <w:sz w:val="20"/>
          <w:szCs w:val="20"/>
        </w:rPr>
        <w:t xml:space="preserve"> </w:t>
      </w:r>
      <w:r w:rsidRPr="002A19F5">
        <w:rPr>
          <w:rFonts w:ascii="Times New Roman" w:hAnsi="Times New Roman" w:cs="Times New Roman"/>
          <w:sz w:val="20"/>
          <w:szCs w:val="20"/>
        </w:rPr>
        <w:t>Уфа</w:t>
      </w:r>
    </w:p>
    <w:p w14:paraId="29F2E684" w14:textId="05B40F3D" w:rsidR="007D032D" w:rsidRPr="002A19F5" w:rsidRDefault="002A19F5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lastRenderedPageBreak/>
        <w:t>БИК:</w:t>
      </w:r>
      <w:r w:rsidRPr="002A19F5">
        <w:rPr>
          <w:rFonts w:ascii="Times New Roman" w:hAnsi="Times New Roman" w:cs="Times New Roman"/>
        </w:rPr>
        <w:t xml:space="preserve"> 018073401</w:t>
      </w:r>
    </w:p>
    <w:p w14:paraId="668215F1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ИНН:</w:t>
      </w:r>
      <w:r w:rsidRPr="002A19F5">
        <w:rPr>
          <w:rFonts w:ascii="Times New Roman" w:hAnsi="Times New Roman" w:cs="Times New Roman"/>
        </w:rPr>
        <w:t xml:space="preserve"> 0265047692</w:t>
      </w:r>
    </w:p>
    <w:p w14:paraId="27909D0A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КПП:</w:t>
      </w:r>
      <w:r w:rsidRPr="002A19F5">
        <w:rPr>
          <w:rFonts w:ascii="Times New Roman" w:hAnsi="Times New Roman" w:cs="Times New Roman"/>
        </w:rPr>
        <w:t xml:space="preserve"> 026501001</w:t>
      </w:r>
    </w:p>
    <w:p w14:paraId="71E53DFB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 xml:space="preserve">Единый казначейский счет </w:t>
      </w:r>
      <w:r w:rsidRPr="002A19F5">
        <w:rPr>
          <w:rFonts w:ascii="Times New Roman" w:hAnsi="Times New Roman" w:cs="Times New Roman"/>
        </w:rPr>
        <w:t>40102810045370000067</w:t>
      </w:r>
    </w:p>
    <w:p w14:paraId="0287AC9D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</w:rPr>
        <w:t>Казначейский счет: 03100643000000010100</w:t>
      </w:r>
    </w:p>
    <w:p w14:paraId="29F5C234" w14:textId="77777777" w:rsidR="007D032D" w:rsidRPr="002A19F5" w:rsidRDefault="007D032D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Код БК:</w:t>
      </w:r>
      <w:r w:rsidRPr="002A19F5">
        <w:rPr>
          <w:rFonts w:ascii="Times New Roman" w:hAnsi="Times New Roman" w:cs="Times New Roman"/>
          <w:sz w:val="20"/>
          <w:szCs w:val="20"/>
        </w:rPr>
        <w:t xml:space="preserve"> 70911109080046002120</w:t>
      </w:r>
    </w:p>
    <w:p w14:paraId="5427FD17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ОКТМО:</w:t>
      </w:r>
      <w:r w:rsidRPr="002A19F5">
        <w:rPr>
          <w:rFonts w:ascii="Times New Roman" w:hAnsi="Times New Roman" w:cs="Times New Roman"/>
        </w:rPr>
        <w:t xml:space="preserve"> 80735000</w:t>
      </w:r>
    </w:p>
    <w:p w14:paraId="1D252EAE" w14:textId="77777777" w:rsidR="000D4556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Назначение платежа:</w:t>
      </w:r>
      <w:r w:rsidRPr="002A19F5">
        <w:rPr>
          <w:rFonts w:ascii="Times New Roman" w:hAnsi="Times New Roman" w:cs="Times New Roman"/>
        </w:rPr>
        <w:t xml:space="preserve"> Плата за право заключения договора на установку и эксплуатацию рекламной конструкции по протоколу от _____________</w:t>
      </w:r>
    </w:p>
    <w:p w14:paraId="367C7C17" w14:textId="4C171949" w:rsidR="00A45AA9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Победитель аукциона должен подписать и заверить печатью (при наличии) </w:t>
      </w:r>
      <w:r w:rsidR="008924AE" w:rsidRPr="002A19F5">
        <w:rPr>
          <w:rFonts w:ascii="Times New Roman" w:eastAsia="Times New Roman" w:hAnsi="Times New Roman" w:cs="Times New Roman"/>
          <w:sz w:val="20"/>
          <w:szCs w:val="20"/>
        </w:rPr>
        <w:t xml:space="preserve">указанный проект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договора и ве</w:t>
      </w:r>
      <w:r w:rsidR="00A45AA9" w:rsidRPr="002A19F5">
        <w:rPr>
          <w:rFonts w:ascii="Times New Roman" w:eastAsia="Times New Roman" w:hAnsi="Times New Roman" w:cs="Times New Roman"/>
          <w:sz w:val="20"/>
          <w:szCs w:val="20"/>
        </w:rPr>
        <w:t xml:space="preserve">рнуть его организатору торгов </w:t>
      </w:r>
      <w:r w:rsidR="00A45AA9" w:rsidRPr="002A19F5">
        <w:rPr>
          <w:rFonts w:ascii="Times New Roman" w:hAnsi="Times New Roman" w:cs="Times New Roman"/>
          <w:sz w:val="20"/>
          <w:szCs w:val="20"/>
        </w:rPr>
        <w:t>не позднее 15 дней с момента подписания протокола о результатах аукциона</w:t>
      </w:r>
      <w:r w:rsidR="00A45AA9" w:rsidRPr="002A19F5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</w:p>
    <w:p w14:paraId="60B13EA4" w14:textId="2D31D3AC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если победитель аукциона уклоняется от заключения договора, то договор заключается с участником, заявке которого присвоен второй номер. При этом заключение договора для участника аукциона, заявке (предложению о цене) которого присвоен второй номер, является обязательным.</w:t>
      </w:r>
    </w:p>
    <w:p w14:paraId="0ABD13F1" w14:textId="6B923244" w:rsidR="00892064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Торги считаются состоявшимися со дня заключения договора.</w:t>
      </w:r>
    </w:p>
    <w:p w14:paraId="12B2A96B" w14:textId="629F512A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6B1A2F6E" w14:textId="14F998D8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669A8CB0" w14:textId="46694F1D" w:rsidR="003F3212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52143459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C291033" w14:textId="510CF1A9" w:rsidR="003F3212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 w:rsidR="003F3212" w:rsidRPr="002A19F5">
        <w:rPr>
          <w:rFonts w:ascii="Times New Roman" w:eastAsia="Times New Roman" w:hAnsi="Times New Roman" w:cs="Times New Roman"/>
          <w:b/>
          <w:sz w:val="20"/>
          <w:szCs w:val="20"/>
        </w:rPr>
        <w:t>. Расходы на участие в аукционе</w:t>
      </w:r>
    </w:p>
    <w:p w14:paraId="0E590E29" w14:textId="77777777" w:rsidR="00462AA3" w:rsidRPr="002A19F5" w:rsidRDefault="00462AA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5F5482" w14:textId="789FD056" w:rsidR="003F3212" w:rsidRPr="002A19F5" w:rsidRDefault="003F321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несет все расходы, связанные с подготовк</w:t>
      </w:r>
      <w:r w:rsidR="00F6789E" w:rsidRPr="002A19F5">
        <w:rPr>
          <w:rFonts w:ascii="Times New Roman" w:eastAsia="Times New Roman" w:hAnsi="Times New Roman" w:cs="Times New Roman"/>
          <w:sz w:val="20"/>
          <w:szCs w:val="20"/>
        </w:rPr>
        <w:t>ой и подачей заявки на участие 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аукционе, участием в аукционе и заключением договора.</w:t>
      </w:r>
    </w:p>
    <w:p w14:paraId="11309A0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FAA43E7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03A57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37F5D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16A7A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5B3252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C1A864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F8832D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02EBFF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C3E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0D7CCC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2CABC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8CFAB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C0610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8F40B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1B95C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0E9E6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7759F6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A68962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10DE57F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71BAA4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F6FA03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866B8E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192DB6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00A759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4B6CC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C92624F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7D9777A" w14:textId="1831D54E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AD0D30C" w14:textId="483D58AA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726EDB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EB1F5F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938243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7F3B69" w14:textId="77777777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E30C0D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4F63FA0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5BFBBDC8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63AC86A8" w14:textId="77777777" w:rsidR="004D07FC" w:rsidRDefault="004D07FC" w:rsidP="004D07F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Трофимова Альфира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Рамилевна</w:t>
      </w:r>
      <w:proofErr w:type="spellEnd"/>
    </w:p>
    <w:p w14:paraId="3ED88C19" w14:textId="34D22BEB" w:rsidR="00BA3A48" w:rsidRPr="00710FE6" w:rsidRDefault="008F0C16" w:rsidP="008F0C1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Олейниченко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Юлия Николаевна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4E2EBF40" w14:textId="312DA325" w:rsidR="0032082B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14:paraId="72BF8D5C" w14:textId="6F37E3E5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к аукционной документации</w:t>
      </w:r>
    </w:p>
    <w:p w14:paraId="399EE614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FED5739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65F533F2" w14:textId="77777777" w:rsidR="00657DEA" w:rsidRPr="002A19F5" w:rsidRDefault="00657DE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01124F" w14:textId="77777777" w:rsidR="002C1FAE" w:rsidRPr="002A19F5" w:rsidRDefault="002C1F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 бланке организации</w:t>
      </w:r>
      <w:r w:rsidR="00D57067" w:rsidRPr="002A19F5">
        <w:rPr>
          <w:rFonts w:ascii="Times New Roman" w:hAnsi="Times New Roman" w:cs="Times New Roman"/>
          <w:sz w:val="20"/>
          <w:szCs w:val="20"/>
        </w:rPr>
        <w:t> (При наличии)</w:t>
      </w:r>
      <w:r w:rsidRPr="002A19F5">
        <w:rPr>
          <w:rFonts w:ascii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                                                     </w:t>
      </w:r>
    </w:p>
    <w:p w14:paraId="432808B6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«___» ______________20__г.</w:t>
      </w:r>
    </w:p>
    <w:p w14:paraId="71E307CE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Исх. №__________________</w:t>
      </w:r>
    </w:p>
    <w:p w14:paraId="2DAF53F0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BFB1FA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Наименование Претендента: _________________________________________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</w:t>
      </w:r>
    </w:p>
    <w:p w14:paraId="131BB916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ОГРН 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29983EBC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ИНН _______________________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50AB7F8C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Юридический а</w:t>
      </w:r>
      <w:r w:rsidR="002C1FAE" w:rsidRPr="002A19F5">
        <w:rPr>
          <w:rFonts w:ascii="Times New Roman" w:hAnsi="Times New Roman" w:cs="Times New Roman"/>
          <w:sz w:val="20"/>
          <w:szCs w:val="20"/>
        </w:rPr>
        <w:t>дрес</w:t>
      </w:r>
      <w:r w:rsidRPr="002A19F5">
        <w:rPr>
          <w:rFonts w:ascii="Times New Roman" w:hAnsi="Times New Roman" w:cs="Times New Roman"/>
          <w:sz w:val="20"/>
          <w:szCs w:val="20"/>
        </w:rPr>
        <w:t xml:space="preserve"> Претендента: _</w:t>
      </w:r>
      <w:r w:rsidR="002C1FAE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5E49021D" w14:textId="4366A936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31E2EDB9" w14:textId="3CC6E24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Фактическое местонахождение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69C6AE37" w14:textId="3BD3C4E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ФИО, паспортные данные, сведения о месте жительства Претендента (для физ. </w:t>
      </w:r>
      <w:r w:rsidR="003D6CDB" w:rsidRPr="002A19F5">
        <w:rPr>
          <w:rFonts w:ascii="Times New Roman" w:hAnsi="Times New Roman" w:cs="Times New Roman"/>
          <w:sz w:val="20"/>
          <w:szCs w:val="20"/>
        </w:rPr>
        <w:t>лица) _</w:t>
      </w:r>
      <w:r w:rsidR="00327AC2" w:rsidRPr="002A19F5">
        <w:rPr>
          <w:rFonts w:ascii="Times New Roman" w:hAnsi="Times New Roman" w:cs="Times New Roman"/>
          <w:sz w:val="20"/>
          <w:szCs w:val="20"/>
        </w:rPr>
        <w:t>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</w:t>
      </w:r>
    </w:p>
    <w:p w14:paraId="06167649" w14:textId="5295093E" w:rsidR="00327AC2" w:rsidRPr="002A19F5" w:rsidRDefault="00327AC2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Pr="002A19F5">
        <w:rPr>
          <w:rFonts w:ascii="Times New Roman" w:hAnsi="Times New Roman" w:cs="Times New Roman"/>
          <w:sz w:val="20"/>
          <w:szCs w:val="20"/>
        </w:rPr>
        <w:t>_</w:t>
      </w:r>
    </w:p>
    <w:p w14:paraId="26C47D20" w14:textId="6C95F371" w:rsidR="003F3212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Контактный телефон (с указанием кода города)</w:t>
      </w:r>
      <w:r w:rsidR="002C1FAE" w:rsidRPr="002A19F5">
        <w:rPr>
          <w:rFonts w:ascii="Times New Roman" w:hAnsi="Times New Roman" w:cs="Times New Roman"/>
          <w:sz w:val="20"/>
          <w:szCs w:val="20"/>
        </w:rPr>
        <w:t xml:space="preserve"> 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7F39EA3D" w14:textId="5105F507" w:rsidR="003D6CDB" w:rsidRPr="002A19F5" w:rsidRDefault="003D6CD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010DB7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ЗАЯВКА</w:t>
      </w:r>
    </w:p>
    <w:p w14:paraId="5277FE3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на участие в открытом аукционе на право заключения</w:t>
      </w:r>
    </w:p>
    <w:p w14:paraId="605FA0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договора на установку и эксплуатацию рекламной конструкции</w:t>
      </w:r>
    </w:p>
    <w:p w14:paraId="4F9959E5" w14:textId="46E671A9" w:rsidR="00913AAB" w:rsidRPr="002A19F5" w:rsidRDefault="0075362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Претендент __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___________________________________________________ 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</w:t>
      </w:r>
    </w:p>
    <w:p w14:paraId="491A952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                  </w:t>
      </w:r>
      <w:r w:rsidR="0075362D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    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 - для физического лица)</w:t>
      </w:r>
    </w:p>
    <w:p w14:paraId="1BD9201C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в </w:t>
      </w:r>
      <w:r w:rsidR="00913AAB" w:rsidRPr="002A19F5">
        <w:rPr>
          <w:rFonts w:ascii="Times New Roman" w:hAnsi="Times New Roman" w:cs="Times New Roman"/>
          <w:sz w:val="20"/>
          <w:szCs w:val="20"/>
        </w:rPr>
        <w:t>лице    _____________________________________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___________________________</w:t>
      </w:r>
    </w:p>
    <w:p w14:paraId="73B1A052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(должность, Ф.И.О. руководителя претендента)</w:t>
      </w:r>
    </w:p>
    <w:p w14:paraId="006054F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сообщает о своем согласии учас</w:t>
      </w:r>
      <w:r w:rsidR="0075362D" w:rsidRPr="002A19F5">
        <w:rPr>
          <w:rFonts w:ascii="Times New Roman" w:hAnsi="Times New Roman" w:cs="Times New Roman"/>
          <w:sz w:val="20"/>
          <w:szCs w:val="20"/>
        </w:rPr>
        <w:t xml:space="preserve">твовать в аукционе на условиях, </w:t>
      </w:r>
      <w:r w:rsidRPr="002A19F5">
        <w:rPr>
          <w:rFonts w:ascii="Times New Roman" w:hAnsi="Times New Roman" w:cs="Times New Roman"/>
          <w:sz w:val="20"/>
          <w:szCs w:val="20"/>
        </w:rPr>
        <w:t xml:space="preserve">установленных </w:t>
      </w:r>
      <w:r w:rsidR="00327AC2" w:rsidRPr="002A19F5">
        <w:rPr>
          <w:rFonts w:ascii="Times New Roman" w:hAnsi="Times New Roman" w:cs="Times New Roman"/>
          <w:sz w:val="20"/>
          <w:szCs w:val="20"/>
        </w:rPr>
        <w:t>аукционной документацией</w:t>
      </w:r>
      <w:r w:rsidRPr="002A19F5">
        <w:rPr>
          <w:rFonts w:ascii="Times New Roman" w:hAnsi="Times New Roman" w:cs="Times New Roman"/>
          <w:sz w:val="20"/>
          <w:szCs w:val="20"/>
        </w:rPr>
        <w:t xml:space="preserve">, утвержденный </w:t>
      </w:r>
      <w:r w:rsidR="0075362D" w:rsidRPr="002A19F5">
        <w:rPr>
          <w:rFonts w:ascii="Times New Roman" w:hAnsi="Times New Roman" w:cs="Times New Roman"/>
          <w:sz w:val="20"/>
          <w:szCs w:val="20"/>
        </w:rPr>
        <w:t>постановлением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 xml:space="preserve">, по лоту </w:t>
      </w:r>
    </w:p>
    <w:p w14:paraId="0AA74B70" w14:textId="77777777" w:rsidR="00427549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№_______ «____________________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</w:t>
      </w:r>
      <w:r w:rsidR="002C1FAE" w:rsidRPr="002A19F5">
        <w:rPr>
          <w:rFonts w:ascii="Times New Roman" w:hAnsi="Times New Roman" w:cs="Times New Roman"/>
          <w:sz w:val="20"/>
          <w:szCs w:val="20"/>
        </w:rPr>
        <w:t>».</w:t>
      </w:r>
      <w:r w:rsidR="000715AA"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F05CFC5" w14:textId="11A32F39" w:rsidR="00427549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Мы согласны </w:t>
      </w:r>
      <w:r w:rsidR="002412A3" w:rsidRPr="002A19F5">
        <w:rPr>
          <w:rFonts w:ascii="Times New Roman" w:eastAsia="Times New Roman" w:hAnsi="Times New Roman" w:cs="Times New Roman"/>
          <w:sz w:val="20"/>
          <w:szCs w:val="20"/>
        </w:rPr>
        <w:t>с тем, что несем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 xml:space="preserve"> все расходы, связанные с подготовкой и подачей заявки 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участие в 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>аукционе, участием в аукционе и заключением договора.</w:t>
      </w:r>
    </w:p>
    <w:p w14:paraId="2D0096BE" w14:textId="3C57547B" w:rsidR="002C1FAE" w:rsidRPr="002A19F5" w:rsidRDefault="002C1FAE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 слу</w:t>
      </w:r>
      <w:r w:rsidR="00771222" w:rsidRPr="002A19F5">
        <w:rPr>
          <w:rFonts w:ascii="Times New Roman" w:hAnsi="Times New Roman" w:cs="Times New Roman"/>
          <w:sz w:val="20"/>
          <w:szCs w:val="20"/>
        </w:rPr>
        <w:t>чае победы на аукционе, принимаем</w:t>
      </w:r>
      <w:r w:rsidRPr="002A19F5">
        <w:rPr>
          <w:rFonts w:ascii="Times New Roman" w:hAnsi="Times New Roman" w:cs="Times New Roman"/>
          <w:sz w:val="20"/>
          <w:szCs w:val="20"/>
        </w:rPr>
        <w:t xml:space="preserve"> на себя обязательства</w:t>
      </w:r>
      <w:r w:rsidR="00913AAB" w:rsidRPr="002A19F5">
        <w:rPr>
          <w:rFonts w:ascii="Times New Roman" w:hAnsi="Times New Roman" w:cs="Times New Roman"/>
          <w:sz w:val="20"/>
          <w:szCs w:val="20"/>
        </w:rPr>
        <w:t>:</w:t>
      </w:r>
    </w:p>
    <w:p w14:paraId="0AA3CDF2" w14:textId="7D50C40D" w:rsidR="004E4831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а) п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роизвести 100% оплату заявленной стоимости права на заключение договора на установку и эксплуатацию рекламной конструкции </w:t>
      </w:r>
      <w:r w:rsidR="002412A3" w:rsidRPr="002A19F5">
        <w:rPr>
          <w:rFonts w:ascii="Times New Roman" w:hAnsi="Times New Roman" w:cs="Times New Roman"/>
          <w:sz w:val="20"/>
          <w:szCs w:val="20"/>
        </w:rPr>
        <w:t xml:space="preserve">в </w:t>
      </w:r>
      <w:r w:rsidR="004E4831" w:rsidRPr="002A19F5">
        <w:rPr>
          <w:rFonts w:ascii="Times New Roman" w:hAnsi="Times New Roman" w:cs="Times New Roman"/>
          <w:sz w:val="20"/>
          <w:szCs w:val="20"/>
        </w:rPr>
        <w:t>течении 3 (трех) рабочих дней;</w:t>
      </w:r>
    </w:p>
    <w:p w14:paraId="49206500" w14:textId="1E7E30F8" w:rsidR="00913AAB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б) п</w:t>
      </w:r>
      <w:r w:rsidR="002C1FAE" w:rsidRPr="002A19F5">
        <w:rPr>
          <w:rFonts w:ascii="Times New Roman" w:hAnsi="Times New Roman" w:cs="Times New Roman"/>
          <w:sz w:val="20"/>
          <w:szCs w:val="20"/>
        </w:rPr>
        <w:t>одписать не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позднее 15 дней с момента подписания протокола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результатах </w:t>
      </w:r>
      <w:r w:rsidR="002C1FAE" w:rsidRPr="002A19F5">
        <w:rPr>
          <w:rFonts w:ascii="Times New Roman" w:hAnsi="Times New Roman" w:cs="Times New Roman"/>
          <w:sz w:val="20"/>
          <w:szCs w:val="20"/>
        </w:rPr>
        <w:t>аукциона договор на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установку и эксплуатацию рекламной конструкции </w:t>
      </w:r>
      <w:r w:rsidR="002C1FAE" w:rsidRPr="002A19F5">
        <w:rPr>
          <w:rFonts w:ascii="Times New Roman" w:hAnsi="Times New Roman" w:cs="Times New Roman"/>
          <w:sz w:val="20"/>
          <w:szCs w:val="20"/>
        </w:rPr>
        <w:t>установленной формы на условиях, указанных в протоколе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результатах аукциона</w:t>
      </w:r>
      <w:r w:rsidR="00913AAB" w:rsidRPr="002A19F5">
        <w:rPr>
          <w:rFonts w:ascii="Times New Roman" w:hAnsi="Times New Roman" w:cs="Times New Roman"/>
          <w:sz w:val="20"/>
          <w:szCs w:val="20"/>
        </w:rPr>
        <w:t>;</w:t>
      </w:r>
    </w:p>
    <w:p w14:paraId="7ACF91A7" w14:textId="6A295283" w:rsidR="00C075BC" w:rsidRPr="002A19F5" w:rsidRDefault="00C075B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В случае, если наше ценовое предложение будет лучше после ценового предложения победителя аукциона, а победитель аукциона будет признан уклонившимся </w:t>
      </w:r>
      <w:r w:rsidR="007D3F8C" w:rsidRPr="002A19F5">
        <w:rPr>
          <w:rFonts w:ascii="Times New Roman" w:hAnsi="Times New Roman" w:cs="Times New Roman"/>
          <w:sz w:val="20"/>
          <w:szCs w:val="20"/>
        </w:rPr>
        <w:t>от заключения договора с организатором аукциона, мы обязуемся подписать договор в соответствии с требованиями аукционной документации и нашим ценовым предложением.</w:t>
      </w:r>
    </w:p>
    <w:p w14:paraId="0813C003" w14:textId="4E4F632D" w:rsidR="007D3F8C" w:rsidRPr="002A19F5" w:rsidRDefault="007D3F8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Согласны с тем,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аукциона, и </w:t>
      </w:r>
      <w:r w:rsidR="000715AA" w:rsidRPr="002A19F5">
        <w:rPr>
          <w:rFonts w:ascii="Times New Roman" w:hAnsi="Times New Roman" w:cs="Times New Roman"/>
          <w:sz w:val="20"/>
          <w:szCs w:val="20"/>
        </w:rPr>
        <w:t>нашего уклонения от заключения договора, мы лишаемся своего обеспечения заявки на участие в аукционе.</w:t>
      </w:r>
    </w:p>
    <w:p w14:paraId="78B9EECE" w14:textId="569C8B4A" w:rsidR="00B42710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Настоящим подтверждаем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соответствие______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47CEB" w:rsidRPr="002A19F5">
        <w:rPr>
          <w:rFonts w:ascii="Times New Roman" w:hAnsi="Times New Roman" w:cs="Times New Roman"/>
          <w:sz w:val="20"/>
          <w:szCs w:val="20"/>
        </w:rPr>
        <w:t>_______</w:t>
      </w:r>
      <w:r w:rsidR="00B42710" w:rsidRPr="002A19F5">
        <w:rPr>
          <w:rFonts w:ascii="Times New Roman" w:hAnsi="Times New Roman" w:cs="Times New Roman"/>
          <w:sz w:val="20"/>
          <w:szCs w:val="20"/>
        </w:rPr>
        <w:t>__________</w:t>
      </w:r>
    </w:p>
    <w:p w14:paraId="100B4C20" w14:textId="77777777" w:rsidR="00B42710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_________________________________________________________________________________________________________________________________________      </w:t>
      </w:r>
    </w:p>
    <w:p w14:paraId="1C7421B2" w14:textId="38DD0D33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(организационно -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наименование – для юридического лица,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- для физического лица)</w:t>
      </w:r>
    </w:p>
    <w:p w14:paraId="2E3D7AB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установленным документацией об аукционе обязательным требованиям к претендентам.</w:t>
      </w:r>
    </w:p>
    <w:p w14:paraId="079A6CAC" w14:textId="4E987CD5" w:rsidR="00327AC2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Уведомляю(ем), что___________________________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___________________  </w:t>
      </w:r>
    </w:p>
    <w:p w14:paraId="4A47A4F3" w14:textId="77777777" w:rsidR="00913AAB" w:rsidRPr="002A19F5" w:rsidRDefault="00327AC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="00913AAB"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Ф.И.О.- для физического лица)</w:t>
      </w:r>
    </w:p>
    <w:p w14:paraId="398FED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не является неплатежеспособным, не находится в процессе ликвидации, не признано несостоятельным (банкротом), его деятельность не приостановлена.</w:t>
      </w:r>
    </w:p>
    <w:p w14:paraId="619323D7" w14:textId="4AF9E73F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 настоящей заявке прилагаются документы:</w:t>
      </w:r>
    </w:p>
    <w:p w14:paraId="64D2DB60" w14:textId="7915C5B2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1._________________________________________________________________</w:t>
      </w:r>
    </w:p>
    <w:p w14:paraId="0836DDC7" w14:textId="26A7B455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3BE6BDFC" w14:textId="534E2D62" w:rsidR="00771222" w:rsidRPr="002A19F5" w:rsidRDefault="003D6CD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771222" w:rsidRPr="002A19F5">
        <w:rPr>
          <w:rFonts w:ascii="Times New Roman" w:hAnsi="Times New Roman" w:cs="Times New Roman"/>
          <w:sz w:val="20"/>
          <w:szCs w:val="20"/>
        </w:rPr>
        <w:t>._________________________________________________________________</w:t>
      </w:r>
    </w:p>
    <w:p w14:paraId="1E134A36" w14:textId="46BAA75B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6512AF0A" w14:textId="04F442EC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18D20008" w14:textId="75D3D52D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</w:t>
      </w:r>
      <w:r w:rsidR="003D6CDB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="003D6CDB" w:rsidRPr="002A19F5">
        <w:rPr>
          <w:rFonts w:ascii="Times New Roman" w:hAnsi="Times New Roman" w:cs="Times New Roman"/>
          <w:sz w:val="20"/>
          <w:szCs w:val="20"/>
        </w:rPr>
        <w:t xml:space="preserve">подпись)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proofErr w:type="gramEnd"/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(ФИО)</w:t>
      </w:r>
    </w:p>
    <w:p w14:paraId="4B57EDE0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4D8258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8E26E3" w14:textId="77777777" w:rsidR="006A57EA" w:rsidRPr="002A19F5" w:rsidRDefault="006A57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769FC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EFE32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C4CDA6B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9EDF4C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B6494F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685C56" w14:textId="77777777" w:rsidR="002A43C7" w:rsidRPr="002A19F5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DCF39B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7A585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lastRenderedPageBreak/>
        <w:t>Сведения о претенденте</w:t>
      </w:r>
    </w:p>
    <w:p w14:paraId="4F9D3743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D5DDDD4" w14:textId="0FEC16D4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 Для юридических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7436C07A" w14:textId="77777777" w:rsidTr="003D6CDB">
        <w:trPr>
          <w:trHeight w:val="312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4BF6" w14:textId="630C6924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Наименование (полное, сокращенное)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E3E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2F0C3CE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3102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013D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3BAD111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854A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адрес 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B7D4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E622D2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5675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239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5707AC8F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B195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Фактическое место нахождения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24B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793288FC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D95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C8CF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8A7D41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E18F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FB6E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697F739A" w14:textId="43AF1BF3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2. Для физических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27F187A2" w14:textId="77777777" w:rsidTr="003D6CDB">
        <w:trPr>
          <w:trHeight w:val="356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DC9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B006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DDBB68E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273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Паспортные данные: серия, номер, кем и когда выдан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7EB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1F255E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751A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регистрации места жительства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8AD8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6372954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CD8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фактического проживания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9C8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3C24AAB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7B7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73E7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384EB59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7595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D1E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3E98A683" w14:textId="133AA5AC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Мы, нижеподписавшиеся, заверяем правильность всех данных, указанных </w:t>
      </w:r>
      <w:r w:rsidR="00F6540E" w:rsidRPr="002A19F5">
        <w:rPr>
          <w:rFonts w:ascii="Times New Roman" w:hAnsi="Times New Roman" w:cs="Times New Roman"/>
          <w:sz w:val="20"/>
          <w:szCs w:val="20"/>
        </w:rPr>
        <w:t>в сведениях о претенденте</w:t>
      </w:r>
    </w:p>
    <w:p w14:paraId="0138CED4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B634951" w14:textId="77777777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00B25F" w14:textId="4BF26EA2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54C7B4F6" w14:textId="0FBD254E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</w:t>
      </w:r>
      <w:proofErr w:type="gramStart"/>
      <w:r w:rsidRPr="002A19F5">
        <w:rPr>
          <w:rFonts w:ascii="Times New Roman" w:hAnsi="Times New Roman" w:cs="Times New Roman"/>
          <w:sz w:val="20"/>
          <w:szCs w:val="20"/>
        </w:rPr>
        <w:t xml:space="preserve">подпись)   </w:t>
      </w:r>
      <w:proofErr w:type="gramEnd"/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  (</w:t>
      </w:r>
      <w:r w:rsidRPr="002A19F5">
        <w:rPr>
          <w:rFonts w:ascii="Times New Roman" w:hAnsi="Times New Roman" w:cs="Times New Roman"/>
          <w:sz w:val="20"/>
          <w:szCs w:val="20"/>
        </w:rPr>
        <w:t>ФИО)</w:t>
      </w:r>
    </w:p>
    <w:p w14:paraId="0421C78A" w14:textId="77777777" w:rsidR="003D6CDB" w:rsidRDefault="003D6CDB" w:rsidP="00BA3A48">
      <w:pPr>
        <w:widowContro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184C0423" w14:textId="351BBCAB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14:paraId="37475FBF" w14:textId="78479DC2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8310298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B3D63C1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1D28911F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419F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Инструкция</w:t>
      </w:r>
    </w:p>
    <w:p w14:paraId="0D75126B" w14:textId="3824A9FC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заполнению заявки на участие в аукционе на право заключения</w:t>
      </w:r>
    </w:p>
    <w:p w14:paraId="5F5045B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договоров на установку и эксплуатацию рекламной конструкции</w:t>
      </w:r>
    </w:p>
    <w:p w14:paraId="2590970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14:paraId="36FF2EA1" w14:textId="719A0B4D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Заявитель подает заявку на участие в аукционе в письменной форме. </w:t>
      </w:r>
    </w:p>
    <w:p w14:paraId="76ACA1B7" w14:textId="3DB0723F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Заявка на участие в аукционе оформляется машинописным способом, шрифтом Times New </w:t>
      </w:r>
      <w:proofErr w:type="spellStart"/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Roman</w:t>
      </w:r>
      <w:proofErr w:type="spellEnd"/>
      <w:r w:rsidR="003D6CD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размером шрифта 12-14 или заполняется вручную разборчивым почерком.</w:t>
      </w:r>
    </w:p>
    <w:p w14:paraId="57C4D16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Сведения, которые содержатся в заявке на участие в аукционе не должны допускать двусмысленных толкований.</w:t>
      </w:r>
    </w:p>
    <w:p w14:paraId="34A25A3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Заявка на участие в аукционе должна быть подписана руководителем заявителя (для юридических лиц), индивидуальным предпринимателем или уполномоченным лицом. Подпись должна быть скреплена печатью организации (исключение для индивидуальных предпринимателей, осуществляющих свою деятельность без печати).</w:t>
      </w:r>
    </w:p>
    <w:p w14:paraId="536C1592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Подчистки и исправления в тексте заявки на участие в аукционе не допускаются. </w:t>
      </w:r>
    </w:p>
    <w:p w14:paraId="74846C36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Заявка на участие в аукционе и документы, приложенные к ней, должны иметь чёткую печать текстов.</w:t>
      </w:r>
    </w:p>
    <w:p w14:paraId="17383C3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36AF9B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9FA1B3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AF23ED5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6139E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6EF772E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5FF671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223150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6E9A8EC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D022C3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681D7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3E4680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237D29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854D8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FB563D" w14:textId="77777777" w:rsidR="00F6540E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2805C0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717B4E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B943B80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BB6103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857CD0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237C3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F22BF4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D8CE9B5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EEBC30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B66BF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7586CC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651A872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B7DFF4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75282" w14:textId="77777777" w:rsidR="007E6AB4" w:rsidRPr="002A19F5" w:rsidRDefault="007E6AB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C507EB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CD68D0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3AAE03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FD048BB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14:paraId="6B7E9148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D325046" w14:textId="4482DDAA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№3 </w:t>
      </w:r>
    </w:p>
    <w:p w14:paraId="0E3E8D90" w14:textId="587221E5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10C988BC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E8F4959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плуатацию рекламной конструкции</w:t>
      </w:r>
    </w:p>
    <w:p w14:paraId="79FDA5E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Информационная карта аукциона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87"/>
        <w:gridCol w:w="7108"/>
      </w:tblGrid>
      <w:tr w:rsidR="002A19F5" w:rsidRPr="002A19F5" w14:paraId="3025FBD6" w14:textId="77777777" w:rsidTr="003D6CDB">
        <w:tc>
          <w:tcPr>
            <w:tcW w:w="1514" w:type="pct"/>
          </w:tcPr>
          <w:p w14:paraId="12D1C50B" w14:textId="77777777" w:rsidR="00F6540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6" w:type="pct"/>
          </w:tcPr>
          <w:p w14:paraId="1480E6E1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16208C5" w14:textId="77777777" w:rsidTr="003D6CDB">
        <w:tc>
          <w:tcPr>
            <w:tcW w:w="1514" w:type="pct"/>
          </w:tcPr>
          <w:p w14:paraId="3C3B2020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Организатор </w:t>
            </w:r>
          </w:p>
        </w:tc>
        <w:tc>
          <w:tcPr>
            <w:tcW w:w="3486" w:type="pct"/>
          </w:tcPr>
          <w:p w14:paraId="434C4E3B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 Республики Башкортостан</w:t>
            </w:r>
          </w:p>
        </w:tc>
      </w:tr>
      <w:tr w:rsidR="002A19F5" w:rsidRPr="002A19F5" w14:paraId="5B6E5405" w14:textId="77777777" w:rsidTr="003D6CDB">
        <w:tc>
          <w:tcPr>
            <w:tcW w:w="1514" w:type="pct"/>
          </w:tcPr>
          <w:p w14:paraId="08F75785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3486" w:type="pct"/>
          </w:tcPr>
          <w:p w14:paraId="13E536A7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Россия, Республика Башкортостан, </w:t>
            </w:r>
            <w:r w:rsidR="00792FA8" w:rsidRPr="002A19F5">
              <w:rPr>
                <w:rFonts w:ascii="Times New Roman" w:hAnsi="Times New Roman" w:cs="Times New Roman"/>
                <w:sz w:val="20"/>
                <w:szCs w:val="20"/>
              </w:rPr>
              <w:t>452600, г. Октябрьский, ул. Чапаева, д.23</w:t>
            </w:r>
          </w:p>
        </w:tc>
      </w:tr>
      <w:tr w:rsidR="002A19F5" w:rsidRPr="002A19F5" w14:paraId="014BA12D" w14:textId="77777777" w:rsidTr="003D6CDB">
        <w:trPr>
          <w:trHeight w:val="197"/>
        </w:trPr>
        <w:tc>
          <w:tcPr>
            <w:tcW w:w="1514" w:type="pct"/>
          </w:tcPr>
          <w:p w14:paraId="329A3C3A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486" w:type="pct"/>
          </w:tcPr>
          <w:p w14:paraId="620552F0" w14:textId="4DF91A1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 xml:space="preserve">8 (34767) 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524D4"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, 6-73-33</w:t>
            </w:r>
          </w:p>
        </w:tc>
      </w:tr>
      <w:tr w:rsidR="002A19F5" w:rsidRPr="002A19F5" w14:paraId="480A78E2" w14:textId="77777777" w:rsidTr="003D6CDB">
        <w:tc>
          <w:tcPr>
            <w:tcW w:w="1514" w:type="pct"/>
          </w:tcPr>
          <w:p w14:paraId="4D72E29C" w14:textId="7777777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Оператор электронной торговой площадки</w:t>
            </w:r>
          </w:p>
        </w:tc>
        <w:tc>
          <w:tcPr>
            <w:tcW w:w="3486" w:type="pct"/>
          </w:tcPr>
          <w:p w14:paraId="4B6C5B68" w14:textId="77777777" w:rsidR="00155948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«Единая электронная торговая площадка».</w:t>
            </w:r>
          </w:p>
          <w:p w14:paraId="16FB76D5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DA12921" w14:textId="77777777" w:rsidTr="003D6CDB">
        <w:tc>
          <w:tcPr>
            <w:tcW w:w="1514" w:type="pct"/>
          </w:tcPr>
          <w:p w14:paraId="54CC5615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3486" w:type="pct"/>
          </w:tcPr>
          <w:p w14:paraId="3E0F579E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115114, Москва, ул. </w:t>
            </w:r>
            <w:proofErr w:type="spellStart"/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Кожевническая</w:t>
            </w:r>
            <w:proofErr w:type="spellEnd"/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14, стр. 5</w:t>
            </w:r>
          </w:p>
        </w:tc>
      </w:tr>
      <w:tr w:rsidR="002A19F5" w:rsidRPr="002A19F5" w14:paraId="20CC2131" w14:textId="77777777" w:rsidTr="003D6CDB">
        <w:tc>
          <w:tcPr>
            <w:tcW w:w="1514" w:type="pct"/>
          </w:tcPr>
          <w:p w14:paraId="5AB3C3EF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486" w:type="pct"/>
          </w:tcPr>
          <w:p w14:paraId="3D7085DC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+7 495 276-16-26, +7 495 730-59-07</w:t>
            </w:r>
          </w:p>
        </w:tc>
      </w:tr>
      <w:tr w:rsidR="002A19F5" w:rsidRPr="002A19F5" w14:paraId="7AC8AD26" w14:textId="77777777" w:rsidTr="003D6CDB">
        <w:tc>
          <w:tcPr>
            <w:tcW w:w="1514" w:type="pct"/>
          </w:tcPr>
          <w:p w14:paraId="5222073A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486" w:type="pct"/>
          </w:tcPr>
          <w:p w14:paraId="7E7C1F46" w14:textId="77777777" w:rsidR="00F6540E" w:rsidRPr="002A19F5" w:rsidRDefault="00000000" w:rsidP="00BA3A48">
            <w:pPr>
              <w:pStyle w:val="contact-detailstext"/>
              <w:widowControl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26" w:history="1">
              <w:r w:rsidR="00155948" w:rsidRPr="002A19F5">
                <w:rPr>
                  <w:rStyle w:val="a4"/>
                  <w:color w:val="auto"/>
                  <w:sz w:val="20"/>
                  <w:szCs w:val="20"/>
                </w:rPr>
                <w:t>info@roseltorg.ru</w:t>
              </w:r>
            </w:hyperlink>
            <w:r w:rsidR="00155948" w:rsidRPr="002A19F5">
              <w:rPr>
                <w:sz w:val="20"/>
                <w:szCs w:val="20"/>
              </w:rPr>
              <w:t xml:space="preserve">  </w:t>
            </w:r>
            <w:hyperlink r:id="rId27" w:history="1">
              <w:r w:rsidR="00155948" w:rsidRPr="002A19F5">
                <w:rPr>
                  <w:rStyle w:val="a4"/>
                  <w:color w:val="auto"/>
                  <w:sz w:val="20"/>
                  <w:szCs w:val="20"/>
                </w:rPr>
                <w:t>pr@roseltorg.ru</w:t>
              </w:r>
            </w:hyperlink>
            <w:r w:rsidR="00155948" w:rsidRPr="002A19F5">
              <w:rPr>
                <w:sz w:val="20"/>
                <w:szCs w:val="20"/>
              </w:rPr>
              <w:t xml:space="preserve"> </w:t>
            </w:r>
          </w:p>
        </w:tc>
      </w:tr>
      <w:tr w:rsidR="002A19F5" w:rsidRPr="002A19F5" w14:paraId="04E563E3" w14:textId="77777777" w:rsidTr="003D6CDB">
        <w:tc>
          <w:tcPr>
            <w:tcW w:w="1514" w:type="pct"/>
          </w:tcPr>
          <w:p w14:paraId="7FA77A38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площадки</w:t>
            </w:r>
          </w:p>
        </w:tc>
        <w:tc>
          <w:tcPr>
            <w:tcW w:w="3486" w:type="pct"/>
          </w:tcPr>
          <w:p w14:paraId="5708BA71" w14:textId="77777777" w:rsidR="00F6540E" w:rsidRPr="002A19F5" w:rsidRDefault="00000000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="00155948" w:rsidRPr="002A19F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https://www.roseltorg.ru/</w:t>
              </w:r>
            </w:hyperlink>
          </w:p>
        </w:tc>
      </w:tr>
      <w:tr w:rsidR="002A19F5" w:rsidRPr="002A19F5" w14:paraId="435BBA76" w14:textId="77777777" w:rsidTr="003D6CDB">
        <w:tc>
          <w:tcPr>
            <w:tcW w:w="1514" w:type="pct"/>
          </w:tcPr>
          <w:p w14:paraId="6F359EFA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6" w:type="pct"/>
          </w:tcPr>
          <w:p w14:paraId="7720E0C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BD2F525" w14:textId="77777777" w:rsidTr="003D6CDB">
        <w:tc>
          <w:tcPr>
            <w:tcW w:w="1514" w:type="pct"/>
          </w:tcPr>
          <w:p w14:paraId="310D1311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Вид аукциона</w:t>
            </w:r>
          </w:p>
        </w:tc>
        <w:tc>
          <w:tcPr>
            <w:tcW w:w="3486" w:type="pct"/>
          </w:tcPr>
          <w:p w14:paraId="5DA1309E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в электронной форме</w:t>
            </w:r>
          </w:p>
        </w:tc>
      </w:tr>
      <w:tr w:rsidR="002A19F5" w:rsidRPr="002A19F5" w14:paraId="2961F21E" w14:textId="77777777" w:rsidTr="003D6CDB">
        <w:tc>
          <w:tcPr>
            <w:tcW w:w="1514" w:type="pct"/>
          </w:tcPr>
          <w:p w14:paraId="3713347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Предмет аукциона</w:t>
            </w:r>
          </w:p>
        </w:tc>
        <w:tc>
          <w:tcPr>
            <w:tcW w:w="3486" w:type="pct"/>
          </w:tcPr>
          <w:p w14:paraId="76D01FD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2A19F5" w:rsidRPr="002A19F5" w14:paraId="54BAB8E0" w14:textId="77777777" w:rsidTr="003D6CDB">
        <w:tc>
          <w:tcPr>
            <w:tcW w:w="1514" w:type="pct"/>
          </w:tcPr>
          <w:p w14:paraId="2D92242B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состоит из:</w:t>
            </w:r>
          </w:p>
        </w:tc>
        <w:tc>
          <w:tcPr>
            <w:tcW w:w="3486" w:type="pct"/>
          </w:tcPr>
          <w:p w14:paraId="5A825318" w14:textId="0453B01C" w:rsidR="006529E1" w:rsidRPr="002A19F5" w:rsidRDefault="0071182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8972A9" w:rsidRPr="002A19F5">
              <w:rPr>
                <w:rFonts w:ascii="Times New Roman" w:hAnsi="Times New Roman" w:cs="Times New Roman"/>
                <w:sz w:val="20"/>
                <w:szCs w:val="20"/>
              </w:rPr>
              <w:t>лот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(согласно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>ям по конструкциям)</w:t>
            </w:r>
          </w:p>
        </w:tc>
      </w:tr>
      <w:tr w:rsidR="002A19F5" w:rsidRPr="002A19F5" w14:paraId="6D41E826" w14:textId="77777777" w:rsidTr="003D6CDB">
        <w:tc>
          <w:tcPr>
            <w:tcW w:w="1514" w:type="pct"/>
          </w:tcPr>
          <w:p w14:paraId="1A535E91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6" w:type="pct"/>
          </w:tcPr>
          <w:p w14:paraId="0B5F977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41FFD7A5" w14:textId="77777777" w:rsidTr="003D6CDB">
        <w:tc>
          <w:tcPr>
            <w:tcW w:w="1514" w:type="pct"/>
          </w:tcPr>
          <w:p w14:paraId="1473DDB0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Краткие характеристики рекламной конструкции</w:t>
            </w:r>
            <w:r w:rsidR="00BE5C7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и рекламного места</w:t>
            </w:r>
          </w:p>
        </w:tc>
        <w:tc>
          <w:tcPr>
            <w:tcW w:w="3486" w:type="pct"/>
          </w:tcPr>
          <w:p w14:paraId="3C0C615C" w14:textId="6E6B0FD0" w:rsidR="006529E1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Приведены в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ях о рекламных конструкциях (Приложение №4)</w:t>
            </w:r>
          </w:p>
        </w:tc>
      </w:tr>
      <w:tr w:rsidR="002A19F5" w:rsidRPr="002A19F5" w14:paraId="0751ED98" w14:textId="77777777" w:rsidTr="003D6CDB">
        <w:tc>
          <w:tcPr>
            <w:tcW w:w="1514" w:type="pct"/>
          </w:tcPr>
          <w:p w14:paraId="0F00AAE3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Сроки (периоды) эксплуатации рекламных конструкций</w:t>
            </w:r>
          </w:p>
        </w:tc>
        <w:tc>
          <w:tcPr>
            <w:tcW w:w="3486" w:type="pct"/>
          </w:tcPr>
          <w:p w14:paraId="27A8870E" w14:textId="75663AC6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20830D1A" w14:textId="77777777" w:rsidTr="003D6CDB">
        <w:tc>
          <w:tcPr>
            <w:tcW w:w="1514" w:type="pct"/>
          </w:tcPr>
          <w:p w14:paraId="6D149AF6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Начальная стоимость права на заключение договора</w:t>
            </w:r>
          </w:p>
        </w:tc>
        <w:tc>
          <w:tcPr>
            <w:tcW w:w="3486" w:type="pct"/>
          </w:tcPr>
          <w:p w14:paraId="4A89B8CA" w14:textId="381F337B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7CE712EB" w14:textId="77777777" w:rsidTr="003D6CDB">
        <w:tc>
          <w:tcPr>
            <w:tcW w:w="1514" w:type="pct"/>
          </w:tcPr>
          <w:p w14:paraId="5E9A719D" w14:textId="77777777" w:rsidR="00BE5C7F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86" w:type="pct"/>
          </w:tcPr>
          <w:p w14:paraId="660585B3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01C689CA" w14:textId="77777777" w:rsidTr="003D6CDB">
        <w:tc>
          <w:tcPr>
            <w:tcW w:w="1514" w:type="pct"/>
          </w:tcPr>
          <w:p w14:paraId="47CDBAFB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</w:t>
            </w:r>
          </w:p>
        </w:tc>
        <w:tc>
          <w:tcPr>
            <w:tcW w:w="3486" w:type="pct"/>
          </w:tcPr>
          <w:p w14:paraId="3A8B0188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 устанавливается в размере 5% от начальной цены лота</w:t>
            </w:r>
          </w:p>
        </w:tc>
      </w:tr>
      <w:tr w:rsidR="002A19F5" w:rsidRPr="002A19F5" w14:paraId="79640CB2" w14:textId="77777777" w:rsidTr="003D6CDB">
        <w:tc>
          <w:tcPr>
            <w:tcW w:w="1514" w:type="pct"/>
          </w:tcPr>
          <w:p w14:paraId="38A0B385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86" w:type="pct"/>
          </w:tcPr>
          <w:p w14:paraId="0813C472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A8846B6" w14:textId="77777777" w:rsidTr="003D6CDB">
        <w:tc>
          <w:tcPr>
            <w:tcW w:w="1514" w:type="pct"/>
          </w:tcPr>
          <w:p w14:paraId="0E480D37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Форма, сроки и порядок оплаты права на установку и эксплуатацию рекламной конструкции</w:t>
            </w:r>
          </w:p>
        </w:tc>
        <w:tc>
          <w:tcPr>
            <w:tcW w:w="3486" w:type="pct"/>
          </w:tcPr>
          <w:p w14:paraId="7D2FB6E4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Оплата производится в порядке, пр</w:t>
            </w:r>
            <w:r w:rsidR="00367BA0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едусмотренном пунктом 15 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Аукционной документации</w:t>
            </w:r>
          </w:p>
        </w:tc>
      </w:tr>
      <w:tr w:rsidR="002A19F5" w:rsidRPr="002A19F5" w14:paraId="4F3F3278" w14:textId="77777777" w:rsidTr="003D6CDB">
        <w:tc>
          <w:tcPr>
            <w:tcW w:w="1514" w:type="pct"/>
          </w:tcPr>
          <w:p w14:paraId="490D6D96" w14:textId="77777777" w:rsidR="00B1718E" w:rsidRPr="002A19F5" w:rsidRDefault="0063009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86" w:type="pct"/>
          </w:tcPr>
          <w:p w14:paraId="2331F98C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AC1B273" w14:textId="77777777" w:rsidTr="003D6CDB">
        <w:tc>
          <w:tcPr>
            <w:tcW w:w="1514" w:type="pct"/>
          </w:tcPr>
          <w:p w14:paraId="468011CA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Порядок предоставления и получения аукционной документации </w:t>
            </w:r>
          </w:p>
        </w:tc>
        <w:tc>
          <w:tcPr>
            <w:tcW w:w="3486" w:type="pct"/>
          </w:tcPr>
          <w:p w14:paraId="781D653C" w14:textId="4BB65607" w:rsidR="00B1718E" w:rsidRPr="002A43C7" w:rsidRDefault="001A1ECE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организации, на сайте городского округа город Октябрьский Республики Башкортостан, а также на сайте электронной площадки.</w:t>
            </w:r>
          </w:p>
        </w:tc>
      </w:tr>
      <w:tr w:rsidR="002A19F5" w:rsidRPr="002A19F5" w14:paraId="6FAA79D1" w14:textId="77777777" w:rsidTr="003D6CDB">
        <w:tc>
          <w:tcPr>
            <w:tcW w:w="1514" w:type="pct"/>
          </w:tcPr>
          <w:p w14:paraId="13E79ECD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86" w:type="pct"/>
          </w:tcPr>
          <w:p w14:paraId="37C3DAB7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54A0EAD" w14:textId="77777777" w:rsidTr="003D6CDB">
        <w:tc>
          <w:tcPr>
            <w:tcW w:w="1514" w:type="pct"/>
          </w:tcPr>
          <w:p w14:paraId="7A1030DF" w14:textId="77777777" w:rsidR="005841CA" w:rsidRPr="002A19F5" w:rsidRDefault="005841C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  <w:r w:rsidR="0035004A" w:rsidRPr="002A19F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 внесению изменений в аукционную документацию</w:t>
            </w:r>
          </w:p>
        </w:tc>
        <w:tc>
          <w:tcPr>
            <w:tcW w:w="3486" w:type="pct"/>
          </w:tcPr>
          <w:p w14:paraId="7813A912" w14:textId="2D0F35FE" w:rsidR="00CA7FE3" w:rsidRPr="002A43C7" w:rsidRDefault="005841CA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позднее, чем за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C53D1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20 (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двадцать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</w:t>
            </w:r>
          </w:p>
        </w:tc>
      </w:tr>
      <w:tr w:rsidR="002A19F5" w:rsidRPr="002A19F5" w14:paraId="6CB1F792" w14:textId="77777777" w:rsidTr="003D6CDB">
        <w:tc>
          <w:tcPr>
            <w:tcW w:w="1514" w:type="pct"/>
          </w:tcPr>
          <w:p w14:paraId="2521D57F" w14:textId="77777777" w:rsidR="0063009A" w:rsidRPr="00D414F6" w:rsidRDefault="001A1EC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Срок, по окончании которого не принимаются запросы на разъяснение аукционной документации</w:t>
            </w:r>
          </w:p>
        </w:tc>
        <w:tc>
          <w:tcPr>
            <w:tcW w:w="3486" w:type="pct"/>
          </w:tcPr>
          <w:p w14:paraId="1E082A07" w14:textId="77777777" w:rsidR="0063009A" w:rsidRPr="00D414F6" w:rsidRDefault="002F3293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="00865A35" w:rsidRPr="00D414F6">
              <w:rPr>
                <w:rFonts w:ascii="Times New Roman" w:hAnsi="Times New Roman" w:cs="Times New Roman"/>
                <w:sz w:val="20"/>
                <w:szCs w:val="20"/>
              </w:rPr>
              <w:t>(пять)</w:t>
            </w:r>
            <w:r w:rsidR="00657DEA"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4884" w:rsidRPr="00D414F6">
              <w:rPr>
                <w:rFonts w:ascii="Times New Roman" w:hAnsi="Times New Roman" w:cs="Times New Roman"/>
                <w:sz w:val="20"/>
                <w:szCs w:val="20"/>
              </w:rPr>
              <w:t>рабочих дней</w:t>
            </w: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до дня окончания подачи заявок на участие в аукционе в соответствии с пунктом 8 Аукционной документации</w:t>
            </w:r>
          </w:p>
          <w:p w14:paraId="3A410D8F" w14:textId="2F9372A3" w:rsidR="00367BA0" w:rsidRPr="00D414F6" w:rsidRDefault="00686610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26.08.2024г. по 19.09.2024г.</w:t>
            </w:r>
          </w:p>
        </w:tc>
      </w:tr>
      <w:tr w:rsidR="002A19F5" w:rsidRPr="002A19F5" w14:paraId="0F1B667B" w14:textId="77777777" w:rsidTr="003D6CDB">
        <w:tc>
          <w:tcPr>
            <w:tcW w:w="1514" w:type="pct"/>
          </w:tcPr>
          <w:p w14:paraId="027386F7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отказу от проведения аукциона</w:t>
            </w:r>
          </w:p>
        </w:tc>
        <w:tc>
          <w:tcPr>
            <w:tcW w:w="3486" w:type="pct"/>
          </w:tcPr>
          <w:p w14:paraId="250D6D00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не позднее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чем за 3 (три) рабочих дня до даты окончания срока подачи заявок.</w:t>
            </w:r>
          </w:p>
        </w:tc>
      </w:tr>
      <w:tr w:rsidR="002A19F5" w:rsidRPr="002A19F5" w14:paraId="6CE4BCC6" w14:textId="77777777" w:rsidTr="003D6CDB">
        <w:tc>
          <w:tcPr>
            <w:tcW w:w="1514" w:type="pct"/>
          </w:tcPr>
          <w:p w14:paraId="2937401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486" w:type="pct"/>
          </w:tcPr>
          <w:p w14:paraId="47A3AB05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188F118D" w14:textId="77777777" w:rsidTr="003D6CDB">
        <w:tc>
          <w:tcPr>
            <w:tcW w:w="1514" w:type="pct"/>
          </w:tcPr>
          <w:p w14:paraId="1E2AEF98" w14:textId="77777777" w:rsidR="00B1718E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Документы, входящие в состав заявки на участие в аукционе</w:t>
            </w:r>
          </w:p>
        </w:tc>
        <w:tc>
          <w:tcPr>
            <w:tcW w:w="3486" w:type="pct"/>
          </w:tcPr>
          <w:p w14:paraId="703650D7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и документы о заявителе, подавшем такую заявку:</w:t>
            </w:r>
          </w:p>
          <w:p w14:paraId="6EC831E7" w14:textId="40B54AFC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фирменное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      </w:r>
          </w:p>
          <w:p w14:paraId="112F570B" w14:textId="431BFF8F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копии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учредительных документов (для юридического лица);</w:t>
            </w:r>
          </w:p>
          <w:p w14:paraId="602AF8AB" w14:textId="7EFA86C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удостоверяющего личность заявителя, являющегося физическим лицом, либо личность представителя физического или юридического лица; </w:t>
            </w:r>
          </w:p>
          <w:p w14:paraId="6B929062" w14:textId="7554D92A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      </w:r>
          </w:p>
          <w:p w14:paraId="70B9FEC1" w14:textId="5FA674A0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      </w:r>
          </w:p>
          <w:p w14:paraId="2A6F1565" w14:textId="2A456D8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      </w:r>
          </w:p>
          <w:p w14:paraId="02949119" w14:textId="0F7C06DF" w:rsidR="00B1718E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Документы, указанные в подпунктах д,</w:t>
            </w:r>
            <w:r w:rsidR="003D6C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A3A48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е,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пункта 1 не могут быть затребованы у заявителя, при этом заявитель вправе их представить вместе с заявкой.</w:t>
            </w:r>
          </w:p>
        </w:tc>
      </w:tr>
      <w:tr w:rsidR="002A19F5" w:rsidRPr="002A19F5" w14:paraId="733173C5" w14:textId="77777777" w:rsidTr="003D6CDB">
        <w:tc>
          <w:tcPr>
            <w:tcW w:w="1514" w:type="pct"/>
          </w:tcPr>
          <w:p w14:paraId="43A0FAC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3486" w:type="pct"/>
          </w:tcPr>
          <w:p w14:paraId="11C2A49A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19F5" w:rsidRPr="002A19F5" w14:paraId="3F79167B" w14:textId="77777777" w:rsidTr="003D6CDB">
        <w:tc>
          <w:tcPr>
            <w:tcW w:w="1514" w:type="pct"/>
          </w:tcPr>
          <w:p w14:paraId="4B3345E0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для предоставления заявок на участие в Аукционе</w:t>
            </w:r>
          </w:p>
        </w:tc>
        <w:tc>
          <w:tcPr>
            <w:tcW w:w="3486" w:type="pct"/>
          </w:tcPr>
          <w:p w14:paraId="090C7F37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Заявка на участие в аукционе подается на сайте электронной торговой площадки </w:t>
            </w:r>
            <w:hyperlink r:id="rId29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A19F5" w:rsidRPr="002A19F5" w14:paraId="5D017F5C" w14:textId="77777777" w:rsidTr="003D6CDB">
        <w:tc>
          <w:tcPr>
            <w:tcW w:w="1514" w:type="pct"/>
          </w:tcPr>
          <w:p w14:paraId="23603AB0" w14:textId="77777777" w:rsidR="0063009A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486" w:type="pct"/>
          </w:tcPr>
          <w:p w14:paraId="3DB828C9" w14:textId="77777777" w:rsidR="0063009A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73E5BD8" w14:textId="77777777" w:rsidTr="003D6CDB">
        <w:tc>
          <w:tcPr>
            <w:tcW w:w="1514" w:type="pct"/>
          </w:tcPr>
          <w:p w14:paraId="1D7FCC2F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Порядок предоставления заявок на участие в аукционе до последнего дня срока их подачи</w:t>
            </w:r>
          </w:p>
        </w:tc>
        <w:tc>
          <w:tcPr>
            <w:tcW w:w="3486" w:type="pct"/>
          </w:tcPr>
          <w:p w14:paraId="4AC8DFCB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(</w:t>
            </w:r>
            <w:hyperlink r:id="rId30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2A19F5" w:rsidRPr="002A19F5" w14:paraId="1E585AA5" w14:textId="77777777" w:rsidTr="003D6CDB">
        <w:tc>
          <w:tcPr>
            <w:tcW w:w="1514" w:type="pct"/>
          </w:tcPr>
          <w:p w14:paraId="4E5632ED" w14:textId="77777777" w:rsidR="00AA40A5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486" w:type="pct"/>
          </w:tcPr>
          <w:p w14:paraId="5BEC968C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59A4E697" w14:textId="77777777" w:rsidTr="003D6CDB">
        <w:tc>
          <w:tcPr>
            <w:tcW w:w="1514" w:type="pct"/>
          </w:tcPr>
          <w:p w14:paraId="3E9A20FE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начала приема заявок на участие в аукционе </w:t>
            </w:r>
          </w:p>
        </w:tc>
        <w:tc>
          <w:tcPr>
            <w:tcW w:w="3486" w:type="pct"/>
          </w:tcPr>
          <w:p w14:paraId="39F07AD4" w14:textId="2755A3A9" w:rsidR="00AA40A5" w:rsidRPr="0007447B" w:rsidRDefault="0007447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августа 2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024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31B1CD04" w14:textId="77777777" w:rsidTr="003D6CDB">
        <w:tc>
          <w:tcPr>
            <w:tcW w:w="1514" w:type="pct"/>
          </w:tcPr>
          <w:p w14:paraId="262F04F3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окончания </w:t>
            </w:r>
          </w:p>
        </w:tc>
        <w:tc>
          <w:tcPr>
            <w:tcW w:w="3486" w:type="pct"/>
          </w:tcPr>
          <w:p w14:paraId="74DDACCD" w14:textId="24C1B243" w:rsidR="00AA40A5" w:rsidRPr="00D414F6" w:rsidRDefault="0007447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26 сентября 2024 года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22:00 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(время Уфимское</w:t>
            </w:r>
            <w:r w:rsidR="000A759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773B1C18" w14:textId="77777777" w:rsidR="000A7592" w:rsidRPr="00D414F6" w:rsidRDefault="00367BA0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Документы, поступившие на участие в аукционе после даты и времени окончания срока подачи заявок на участие в таком аукционе, не рассматриваются</w:t>
            </w:r>
          </w:p>
        </w:tc>
      </w:tr>
      <w:tr w:rsidR="002A19F5" w:rsidRPr="002A19F5" w14:paraId="617AB3FF" w14:textId="77777777" w:rsidTr="003D6CDB">
        <w:tc>
          <w:tcPr>
            <w:tcW w:w="1514" w:type="pct"/>
          </w:tcPr>
          <w:p w14:paraId="0D12D584" w14:textId="77777777" w:rsidR="00AA40A5" w:rsidRPr="002A19F5" w:rsidRDefault="000A7592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486" w:type="pct"/>
          </w:tcPr>
          <w:p w14:paraId="2695F23C" w14:textId="77777777" w:rsidR="00AA40A5" w:rsidRPr="00D414F6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9F256E2" w14:textId="77777777" w:rsidTr="003D6CDB">
        <w:tc>
          <w:tcPr>
            <w:tcW w:w="1514" w:type="pct"/>
          </w:tcPr>
          <w:p w14:paraId="3B58336D" w14:textId="77777777" w:rsidR="00AA40A5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 обеспечения заявки на участие в аукционе</w:t>
            </w:r>
          </w:p>
        </w:tc>
        <w:tc>
          <w:tcPr>
            <w:tcW w:w="3486" w:type="pct"/>
          </w:tcPr>
          <w:p w14:paraId="41B9A4C1" w14:textId="77777777" w:rsidR="00AA40A5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Денежные средства на счете заявителя, открытом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2A19F5" w:rsidRPr="002A19F5" w14:paraId="6B12C50D" w14:textId="77777777" w:rsidTr="003D6CDB">
        <w:tc>
          <w:tcPr>
            <w:tcW w:w="1514" w:type="pct"/>
          </w:tcPr>
          <w:p w14:paraId="30FBDC9E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Размер обеспечения заявки на участие в аукционе</w:t>
            </w:r>
          </w:p>
        </w:tc>
        <w:tc>
          <w:tcPr>
            <w:tcW w:w="3486" w:type="pct"/>
          </w:tcPr>
          <w:p w14:paraId="494B5BEF" w14:textId="77777777" w:rsidR="000A7592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10%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(в Сведеньях о рекламных конструкциях приведены данные по лоту в разрезе каждого рекламного места)</w:t>
            </w:r>
          </w:p>
        </w:tc>
      </w:tr>
      <w:tr w:rsidR="002A19F5" w:rsidRPr="002A19F5" w14:paraId="030B0A7D" w14:textId="77777777" w:rsidTr="003D6CDB">
        <w:tc>
          <w:tcPr>
            <w:tcW w:w="1514" w:type="pct"/>
          </w:tcPr>
          <w:p w14:paraId="4A1E6CC6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Валюта обеспеч</w:t>
            </w:r>
            <w:r w:rsidR="00BF48DC" w:rsidRPr="002A19F5">
              <w:rPr>
                <w:rFonts w:ascii="Times New Roman" w:hAnsi="Times New Roman" w:cs="Times New Roman"/>
                <w:sz w:val="20"/>
                <w:szCs w:val="20"/>
              </w:rPr>
              <w:t>ения заявки на участие в аукционе</w:t>
            </w:r>
          </w:p>
        </w:tc>
        <w:tc>
          <w:tcPr>
            <w:tcW w:w="3486" w:type="pct"/>
          </w:tcPr>
          <w:p w14:paraId="0C3FB4E2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Российский рубль</w:t>
            </w:r>
          </w:p>
        </w:tc>
      </w:tr>
      <w:tr w:rsidR="002A19F5" w:rsidRPr="002A19F5" w14:paraId="66672710" w14:textId="77777777" w:rsidTr="003D6CDB">
        <w:tc>
          <w:tcPr>
            <w:tcW w:w="1514" w:type="pct"/>
          </w:tcPr>
          <w:p w14:paraId="599DFC5B" w14:textId="77777777" w:rsidR="000A7592" w:rsidRPr="002A19F5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Внесения денежных средств в качестве обеспечения заявки на участие в аукционе</w:t>
            </w:r>
          </w:p>
        </w:tc>
        <w:tc>
          <w:tcPr>
            <w:tcW w:w="3486" w:type="pct"/>
          </w:tcPr>
          <w:p w14:paraId="1CE70994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</w:t>
            </w:r>
            <w:r w:rsidR="00E13D74" w:rsidRPr="00D414F6">
              <w:rPr>
                <w:rFonts w:ascii="Times New Roman" w:hAnsi="Times New Roman" w:cs="Times New Roman"/>
                <w:sz w:val="20"/>
                <w:szCs w:val="20"/>
              </w:rPr>
              <w:t>тие в аукционе</w:t>
            </w:r>
          </w:p>
        </w:tc>
      </w:tr>
      <w:tr w:rsidR="002A19F5" w:rsidRPr="002A19F5" w14:paraId="7D72DD0A" w14:textId="77777777" w:rsidTr="003D6CDB">
        <w:tc>
          <w:tcPr>
            <w:tcW w:w="1514" w:type="pct"/>
          </w:tcPr>
          <w:p w14:paraId="1E5288C6" w14:textId="29705585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 и порядок внесения денежных средств в </w:t>
            </w:r>
            <w:r w:rsidR="003D6CDB" w:rsidRPr="002A19F5">
              <w:rPr>
                <w:rFonts w:ascii="Times New Roman" w:hAnsi="Times New Roman" w:cs="Times New Roman"/>
                <w:sz w:val="20"/>
                <w:szCs w:val="20"/>
              </w:rPr>
              <w:t>качестве обеспечения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заявок на участие в аукционе</w:t>
            </w:r>
          </w:p>
        </w:tc>
        <w:tc>
          <w:tcPr>
            <w:tcW w:w="3486" w:type="pct"/>
          </w:tcPr>
          <w:p w14:paraId="5F55E659" w14:textId="77777777" w:rsidR="00BF48DC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До окончания срока подачи заявок</w:t>
            </w:r>
          </w:p>
        </w:tc>
      </w:tr>
      <w:tr w:rsidR="002A19F5" w:rsidRPr="002A19F5" w14:paraId="0B1825BF" w14:textId="77777777" w:rsidTr="003D6CDB">
        <w:tc>
          <w:tcPr>
            <w:tcW w:w="1514" w:type="pct"/>
          </w:tcPr>
          <w:p w14:paraId="3A96BA60" w14:textId="77777777" w:rsidR="00BF48DC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486" w:type="pct"/>
          </w:tcPr>
          <w:p w14:paraId="4378C486" w14:textId="77777777" w:rsidR="00BF48DC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260E48EB" w14:textId="77777777" w:rsidTr="003D6CDB">
        <w:tc>
          <w:tcPr>
            <w:tcW w:w="1514" w:type="pct"/>
          </w:tcPr>
          <w:p w14:paraId="386CB46E" w14:textId="77777777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Дата рассмотрения заявок на участие в аукционе</w:t>
            </w:r>
          </w:p>
        </w:tc>
        <w:tc>
          <w:tcPr>
            <w:tcW w:w="3486" w:type="pct"/>
          </w:tcPr>
          <w:p w14:paraId="3D52A199" w14:textId="4DD35FEC" w:rsidR="00BF48DC" w:rsidRPr="008F0C16" w:rsidRDefault="00E2056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7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сентября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A369C3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19F5" w:rsidRPr="002A19F5" w14:paraId="74CFBDDF" w14:textId="77777777" w:rsidTr="003D6CDB">
        <w:tc>
          <w:tcPr>
            <w:tcW w:w="1514" w:type="pct"/>
          </w:tcPr>
          <w:p w14:paraId="0D102D26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 рассмотрения заявок на участие в аукционе</w:t>
            </w:r>
          </w:p>
        </w:tc>
        <w:tc>
          <w:tcPr>
            <w:tcW w:w="3486" w:type="pct"/>
          </w:tcPr>
          <w:p w14:paraId="40A0D31C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2A19F5" w:rsidRPr="002A19F5" w14:paraId="6FCB5FEE" w14:textId="77777777" w:rsidTr="003D6CDB">
        <w:tc>
          <w:tcPr>
            <w:tcW w:w="1514" w:type="pct"/>
          </w:tcPr>
          <w:p w14:paraId="60B41902" w14:textId="77777777" w:rsidR="00E13D74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486" w:type="pct"/>
          </w:tcPr>
          <w:p w14:paraId="78304B73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36BC33F6" w14:textId="77777777" w:rsidTr="003D6CDB">
        <w:tc>
          <w:tcPr>
            <w:tcW w:w="1514" w:type="pct"/>
          </w:tcPr>
          <w:p w14:paraId="682C0FB1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260F4A" w:rsidRPr="002A19F5"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ата и время проведения аукциона</w:t>
            </w:r>
          </w:p>
        </w:tc>
        <w:tc>
          <w:tcPr>
            <w:tcW w:w="3486" w:type="pct"/>
          </w:tcPr>
          <w:p w14:paraId="7D62D83B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Единая электронная торговая площадка </w:t>
            </w:r>
            <w:hyperlink r:id="rId31" w:history="1">
              <w:r w:rsidRPr="00D414F6">
                <w:rPr>
                  <w:rStyle w:val="a4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https://www.roseltorg.ru/</w:t>
              </w:r>
            </w:hyperlink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14:paraId="150688D6" w14:textId="1FB2ED79" w:rsidR="00E13D74" w:rsidRPr="00D414F6" w:rsidRDefault="004B4C3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Лот №1 </w:t>
            </w:r>
            <w:r w:rsidR="0073267B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="005C05DE" w:rsidRPr="00D414F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1958A3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30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сентября</w:t>
            </w:r>
            <w:r w:rsidR="00D414F6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154994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52A5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 w:rsidR="00F6789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09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F210D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(время Уфимское);</w:t>
            </w:r>
          </w:p>
        </w:tc>
      </w:tr>
      <w:tr w:rsidR="002A19F5" w:rsidRPr="002A19F5" w14:paraId="1110E179" w14:textId="77777777" w:rsidTr="003D6CDB">
        <w:tc>
          <w:tcPr>
            <w:tcW w:w="1514" w:type="pct"/>
          </w:tcPr>
          <w:p w14:paraId="6D224360" w14:textId="77777777" w:rsidR="00E13D74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Место и дата подведения итогов аукциона </w:t>
            </w:r>
          </w:p>
        </w:tc>
        <w:tc>
          <w:tcPr>
            <w:tcW w:w="3486" w:type="pct"/>
          </w:tcPr>
          <w:p w14:paraId="567FA000" w14:textId="77777777" w:rsidR="007A7A5D" w:rsidRPr="00D414F6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  <w:p w14:paraId="5DB5587F" w14:textId="7FE4C611" w:rsidR="00260F4A" w:rsidRPr="00D414F6" w:rsidRDefault="001958A3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30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сентября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202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4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00AA21C4" w14:textId="77777777" w:rsidTr="003D6CDB">
        <w:tc>
          <w:tcPr>
            <w:tcW w:w="1514" w:type="pct"/>
          </w:tcPr>
          <w:p w14:paraId="4FA6908F" w14:textId="77777777" w:rsidR="00260F4A" w:rsidRPr="002A19F5" w:rsidRDefault="00260F4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486" w:type="pct"/>
          </w:tcPr>
          <w:p w14:paraId="4404A13B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4E6EFD7C" w14:textId="77777777" w:rsidTr="003D6CDB">
        <w:tc>
          <w:tcPr>
            <w:tcW w:w="1514" w:type="pct"/>
          </w:tcPr>
          <w:p w14:paraId="19DDFAB4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внести 100% оплату </w:t>
            </w:r>
          </w:p>
        </w:tc>
        <w:tc>
          <w:tcPr>
            <w:tcW w:w="3486" w:type="pct"/>
          </w:tcPr>
          <w:p w14:paraId="12908C9C" w14:textId="58F50B10" w:rsidR="00260F4A" w:rsidRPr="002A19F5" w:rsidRDefault="001C290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трех </w:t>
            </w:r>
            <w:r w:rsidR="00657DEA"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рабочих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дней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дня подписания протокола о результатах аукциона победитель аукциона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вносит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100% оплату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3D6CDB" w:rsidRPr="002A19F5" w14:paraId="0F1B6768" w14:textId="77777777" w:rsidTr="003D6CDB">
        <w:tc>
          <w:tcPr>
            <w:tcW w:w="1514" w:type="pct"/>
          </w:tcPr>
          <w:p w14:paraId="12FF5C76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в течение которого победитель аукциона должен</w:t>
            </w:r>
            <w:r w:rsidR="001C290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подписать договор </w:t>
            </w:r>
          </w:p>
        </w:tc>
        <w:tc>
          <w:tcPr>
            <w:tcW w:w="3486" w:type="pct"/>
          </w:tcPr>
          <w:p w14:paraId="0C576070" w14:textId="27B9212B" w:rsidR="00260F4A" w:rsidRPr="002A43C7" w:rsidRDefault="001C290F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аукциона должен подписать и заверить печатью (при наличии) договор и вернуть его организатору торгов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не позднее 15 дней с момента подписания прото</w:t>
            </w:r>
            <w:r w:rsidR="00613E71"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кола о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результатах аукциона</w:t>
            </w:r>
            <w:r w:rsidRPr="002A19F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</w:tr>
    </w:tbl>
    <w:p w14:paraId="295AB588" w14:textId="77777777" w:rsidR="00B1718E" w:rsidRPr="002A19F5" w:rsidRDefault="00B1718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7F2F774" w14:textId="77777777" w:rsidR="00F6540E" w:rsidRPr="002A19F5" w:rsidRDefault="00F6540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8F54AA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E4152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330EFB5D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1CB053B" w14:textId="35AFC46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№4 </w:t>
      </w:r>
    </w:p>
    <w:p w14:paraId="049476D0" w14:textId="1FF1A40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ой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документаци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</w:p>
    <w:p w14:paraId="4E9EBCE3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13A90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21F087F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9C1C64" w14:textId="77777777" w:rsidR="002C1CEA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Сведения о рекламных конструкциях</w:t>
      </w:r>
    </w:p>
    <w:p w14:paraId="459406BF" w14:textId="77777777" w:rsidR="002A43C7" w:rsidRPr="002A19F5" w:rsidRDefault="002A43C7" w:rsidP="00BA3A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710FE6" w:rsidRPr="002A19F5" w14:paraId="5AED30D7" w14:textId="77777777" w:rsidTr="0086325A">
        <w:trPr>
          <w:cantSplit/>
          <w:trHeight w:val="5901"/>
        </w:trPr>
        <w:tc>
          <w:tcPr>
            <w:tcW w:w="562" w:type="dxa"/>
          </w:tcPr>
          <w:p w14:paraId="2F23C973" w14:textId="2912580E" w:rsidR="00710FE6" w:rsidRPr="002A19F5" w:rsidRDefault="00710FE6" w:rsidP="00710FE6">
            <w:pPr>
              <w:widowControl w:val="0"/>
              <w:ind w:left="-15" w:right="-12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" w:name="_Hlk138145796"/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1701" w:type="dxa"/>
          </w:tcPr>
          <w:p w14:paraId="0AF41DEB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22C6B6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0D204C1F" w14:textId="293E32CB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CE4CCAF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5EB89FED" w14:textId="708D4E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BDC2129" w14:textId="7F8E803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76F10878" w14:textId="731A3190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F7BAADF" w14:textId="77777777" w:rsidR="00710FE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17DED710" w14:textId="4FADF4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</w:tr>
      <w:tr w:rsidR="00710FE6" w:rsidRPr="002A19F5" w14:paraId="518D8FE9" w14:textId="77777777" w:rsidTr="0086325A">
        <w:trPr>
          <w:trHeight w:val="3917"/>
        </w:trPr>
        <w:tc>
          <w:tcPr>
            <w:tcW w:w="562" w:type="dxa"/>
          </w:tcPr>
          <w:p w14:paraId="5877928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1" w:type="dxa"/>
          </w:tcPr>
          <w:p w14:paraId="7E3C3600" w14:textId="3E70500E" w:rsidR="00710FE6" w:rsidRPr="005E68F9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Отдельно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тояща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я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рекламная конструкция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4" w:name="_Hlk145343674"/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щитовая установка</w:t>
            </w:r>
            <w:r w:rsidR="00B02741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малого и среднего формата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размером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екламных поверхностей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6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вухсторонняя,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установки: Республика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Башкортостан,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Октябрьский,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5" w:name="_Hlk175223902"/>
            <w:bookmarkEnd w:id="4"/>
            <w:r w:rsidR="00F210DE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напротив здания №19а по ул. Северная</w:t>
            </w:r>
            <w:bookmarkEnd w:id="5"/>
          </w:p>
        </w:tc>
        <w:tc>
          <w:tcPr>
            <w:tcW w:w="2456" w:type="dxa"/>
            <w:shd w:val="clear" w:color="auto" w:fill="auto"/>
          </w:tcPr>
          <w:p w14:paraId="66F0A7B7" w14:textId="601045CB" w:rsidR="00710FE6" w:rsidRPr="002A19F5" w:rsidRDefault="006C5E62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B52578F" wp14:editId="6D57508A">
                  <wp:extent cx="1419225" cy="1835622"/>
                  <wp:effectExtent l="0" t="0" r="0" b="0"/>
                  <wp:docPr id="15381433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143363" name=""/>
                          <pic:cNvPicPr/>
                        </pic:nvPicPr>
                        <pic:blipFill rotWithShape="1">
                          <a:blip r:embed="rId32"/>
                          <a:srcRect l="40848" t="17857" r="33265" b="22619"/>
                          <a:stretch/>
                        </pic:blipFill>
                        <pic:spPr bwMode="auto">
                          <a:xfrm>
                            <a:off x="0" y="0"/>
                            <a:ext cx="1433980" cy="1854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5F124A" w14:textId="1094D130" w:rsidR="00710FE6" w:rsidRPr="00E83015" w:rsidRDefault="006C5E62" w:rsidP="00710FE6">
            <w:pPr>
              <w:jc w:val="both"/>
              <w:rPr>
                <w:color w:val="000000"/>
                <w:sz w:val="20"/>
                <w:szCs w:val="20"/>
              </w:rPr>
            </w:pPr>
            <w:r w:rsidRPr="00572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54.492343, 53.475757</w:t>
            </w:r>
          </w:p>
        </w:tc>
        <w:tc>
          <w:tcPr>
            <w:tcW w:w="992" w:type="dxa"/>
            <w:shd w:val="clear" w:color="auto" w:fill="auto"/>
          </w:tcPr>
          <w:p w14:paraId="28BD9026" w14:textId="00A87D60" w:rsidR="00710FE6" w:rsidRPr="00D414F6" w:rsidRDefault="006C5E62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16384</w:t>
            </w:r>
          </w:p>
        </w:tc>
        <w:tc>
          <w:tcPr>
            <w:tcW w:w="709" w:type="dxa"/>
            <w:shd w:val="clear" w:color="auto" w:fill="auto"/>
          </w:tcPr>
          <w:p w14:paraId="0B4FDB6C" w14:textId="0A6E27B5" w:rsidR="00710FE6" w:rsidRPr="00462AA3" w:rsidRDefault="006C5E62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819,2</w:t>
            </w:r>
          </w:p>
        </w:tc>
        <w:tc>
          <w:tcPr>
            <w:tcW w:w="851" w:type="dxa"/>
            <w:shd w:val="clear" w:color="auto" w:fill="auto"/>
          </w:tcPr>
          <w:p w14:paraId="3F307C22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- 5 лет </w:t>
            </w:r>
          </w:p>
          <w:p w14:paraId="7AF894C0" w14:textId="77777777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6F7D37" w14:textId="192EEF14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="006C5E62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1638,4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29237D60" w14:textId="574B8934" w:rsidR="00710FE6" w:rsidRPr="002A19F5" w:rsidRDefault="006C5E62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3499,2</w:t>
            </w:r>
            <w:r w:rsidR="00710F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10FE6" w:rsidRPr="00252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bookmarkEnd w:id="3"/>
    </w:tbl>
    <w:p w14:paraId="3ED6B4C9" w14:textId="77777777" w:rsidR="00D451AE" w:rsidRPr="002A19F5" w:rsidRDefault="00D451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3069B8" w14:textId="0214F17B" w:rsidR="0040600F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Информация о месте размещения рекламных конструкций предоставлена на</w:t>
      </w:r>
      <w:r w:rsidR="0073267B"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сайте городского округа город Октябрьский</w:t>
      </w:r>
      <w:r w:rsidR="0073267B" w:rsidRPr="00700F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hyperlink r:id="rId33" w:history="1">
        <w:r w:rsidR="00700F0B" w:rsidRPr="00245AF1">
          <w:rPr>
            <w:rStyle w:val="a4"/>
            <w:rFonts w:ascii="Times New Roman" w:hAnsi="Times New Roman" w:cs="Times New Roman"/>
            <w:sz w:val="20"/>
            <w:szCs w:val="20"/>
          </w:rPr>
          <w:t>https://oktadm.ru/about/deyatelnost/arhitektura/</w:t>
        </w:r>
      </w:hyperlink>
      <w:r w:rsidR="00700F0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54B5A7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</w:pPr>
    </w:p>
    <w:p w14:paraId="3CC985A2" w14:textId="77777777" w:rsidR="00FE727A" w:rsidRPr="002A19F5" w:rsidRDefault="00FE72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A187A03" w14:textId="77777777" w:rsidR="00011F50" w:rsidRPr="002A19F5" w:rsidRDefault="00011F5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80D769E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78C67B5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0738290" w14:textId="77777777" w:rsidR="00456E1A" w:rsidRPr="002A19F5" w:rsidRDefault="00456E1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A64B93C" w14:textId="77777777" w:rsidR="002270BB" w:rsidRPr="002A19F5" w:rsidRDefault="002270B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538F2BF" w14:textId="490508BF" w:rsidR="002A43C7" w:rsidRDefault="005E6C4D" w:rsidP="00104D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5298194" w14:textId="77777777" w:rsidR="00E83015" w:rsidRDefault="00E8301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549DDBC7" w14:textId="2D87FE0A" w:rsidR="003E1001" w:rsidRPr="002A19F5" w:rsidRDefault="002C1CEA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5</w:t>
      </w:r>
    </w:p>
    <w:p w14:paraId="47054745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A0A4A2B" w14:textId="77777777" w:rsidR="002A43C7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AB41D" w14:textId="07CC41C5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01DF6CE2" w14:textId="77777777" w:rsidR="00EE3FC1" w:rsidRDefault="00EE3FC1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A8F4510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Договор № ___</w:t>
      </w:r>
    </w:p>
    <w:p w14:paraId="55592E1C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на установку и эксплуатацию рекламной конструкции</w:t>
      </w:r>
    </w:p>
    <w:p w14:paraId="594AC3F5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</w:p>
    <w:p w14:paraId="244C7B67" w14:textId="75265B58" w:rsidR="006C0764" w:rsidRPr="006C0764" w:rsidRDefault="006C0764" w:rsidP="00CC7EBA">
      <w:pPr>
        <w:tabs>
          <w:tab w:val="right" w:pos="0"/>
          <w:tab w:val="right" w:pos="102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г. Октябрьский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«__» __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</w:t>
      </w:r>
      <w:proofErr w:type="gramStart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  20</w:t>
      </w:r>
      <w:proofErr w:type="gramEnd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__ г.</w:t>
      </w:r>
    </w:p>
    <w:p w14:paraId="2526D963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0A1C7BD" w14:textId="36C31736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Администрация городского округа город Октябрьский Республики Башкортостан, в дальнейшем именуемая «администрация», в лице </w:t>
      </w:r>
      <w:proofErr w:type="spellStart"/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Гильфановой</w:t>
      </w:r>
      <w:proofErr w:type="spellEnd"/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Ленары </w:t>
      </w:r>
      <w:proofErr w:type="spellStart"/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Радиковны</w:t>
      </w:r>
      <w:proofErr w:type="spellEnd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отдела архитектуры и градостроительства администрации городского округа город Октябрьский Республики Башкортостан, действующего на основании доверенности от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22.07.2024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№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42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, с одной стороны, и _________________, в дальнейшем именуемое «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екламораспространитель», в лице _____________, действующего на основании __________________________ с другой стороны, именуемые в дальнейшем Стороны, на основании протокола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Аукционной комиссии от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«__» _____ 20__ г. № ____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,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заключили настоящий договор (далее - договор) о нижеследующем:</w:t>
      </w:r>
    </w:p>
    <w:p w14:paraId="6978915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16CEE8E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Предмет договора</w:t>
      </w:r>
    </w:p>
    <w:p w14:paraId="5B0894A7" w14:textId="3DB375A9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соответствии с настоящим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оговором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 устанавливает рекламную конструкцию на территории городского округа город Октябрьский Республики Башкортостан и осуществлять её эксплуатацию, техническое обслуживание, а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дминистрация обязуется в соответствии с условиями настоящего договора совершить необходимые действия по предоставлению Рекламораспространителю такой возможности.</w:t>
      </w:r>
    </w:p>
    <w:p w14:paraId="733BA70D" w14:textId="734D2B00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В целях установки рекламной конструкции и распространения наружной рекламы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дминистрация определила место для размещения рекламной конструкции: </w:t>
      </w:r>
    </w:p>
    <w:p w14:paraId="52849C80" w14:textId="101A5EF8" w:rsidR="006C0764" w:rsidRPr="006C0764" w:rsidRDefault="00CC7EBA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в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ид</w:t>
      </w: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отдельностоящая</w:t>
      </w:r>
      <w:proofErr w:type="spellEnd"/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474C13A" w14:textId="0163604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тип </w:t>
      </w:r>
      <w:r w:rsidR="00CC7EBA" w:rsidRP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щитовая установка</w:t>
      </w:r>
      <w:r w:rsidR="00B02741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малого и среднего формата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E25A908" w14:textId="5524FEAB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размер одной стороны</w:t>
      </w:r>
      <w:r w:rsidR="00CC7EBA" w:rsidRPr="00B02741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r w:rsidR="00B02741" w:rsidRPr="00B02741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1,8</w:t>
      </w:r>
      <w:r w:rsidR="00CC7EBA" w:rsidRPr="00B02741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на </w:t>
      </w:r>
      <w:r w:rsidR="00B02741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0,9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м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15D28561" w14:textId="20E8D9E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количество сторон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2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8539C2D" w14:textId="4D1DE5C4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общая площадь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3</w:t>
      </w:r>
      <w:r w:rsidR="00B02741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,24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proofErr w:type="spellStart"/>
      <w:proofErr w:type="gramStart"/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кв.м</w:t>
      </w:r>
      <w:proofErr w:type="spellEnd"/>
      <w:proofErr w:type="gramEnd"/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A9B3E31" w14:textId="72BF9D9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иные сведения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-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</w:p>
    <w:p w14:paraId="40ADC175" w14:textId="33AFF7E2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Место размещения рекламной конструкции (далее –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екламное место) </w:t>
      </w:r>
      <w:r w:rsidRPr="006C0764">
        <w:rPr>
          <w:rFonts w:ascii="Times New Roman" w:hAnsi="Times New Roman" w:cs="Times New Roman"/>
          <w:sz w:val="24"/>
          <w:szCs w:val="24"/>
        </w:rPr>
        <w:t xml:space="preserve">согласно Схеме размещения рекламных конструкций, утвержденной постановлением администрации городского округа город Октябрьский Республики Башкортостан, размещенной на официальном сайте администрации муниципального образования </w:t>
      </w:r>
      <w:hyperlink r:id="rId34" w:history="1">
        <w:r w:rsidRPr="006C0764">
          <w:rPr>
            <w:rStyle w:val="a4"/>
            <w:rFonts w:ascii="Times New Roman" w:hAnsi="Times New Roman" w:cs="Times New Roman"/>
            <w:sz w:val="24"/>
            <w:szCs w:val="24"/>
          </w:rPr>
          <w:t>https://www.oktadm.ru</w:t>
        </w:r>
      </w:hyperlink>
      <w:r w:rsidRPr="006C0764">
        <w:rPr>
          <w:rFonts w:ascii="Times New Roman" w:hAnsi="Times New Roman" w:cs="Times New Roman"/>
          <w:sz w:val="24"/>
          <w:szCs w:val="24"/>
        </w:rPr>
        <w:t xml:space="preserve">,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находится по адресу: </w:t>
      </w:r>
      <w:r w:rsidR="00B02741" w:rsidRPr="00B02741">
        <w:rPr>
          <w:rFonts w:ascii="Times New Roman" w:eastAsia="Arial Unicode MS" w:hAnsi="Times New Roman" w:cs="Times New Roman"/>
          <w:sz w:val="24"/>
          <w:szCs w:val="24"/>
          <w:u w:color="000000"/>
        </w:rPr>
        <w:t>напротив здания №19а по ул. Северная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64E36F4E" w14:textId="2ED21C03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Номер рекламной конструкции в Схеме размещения рекламных конструкций: </w:t>
      </w:r>
      <w:r w:rsidR="00584306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B02741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584306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DD86CED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2D7A493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Срок договора</w:t>
      </w:r>
    </w:p>
    <w:p w14:paraId="35D18B7F" w14:textId="73131FF2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Настоящий договор вступает в силу с момента его подписания сторонами, и действует в течение </w:t>
      </w:r>
      <w:r w:rsidR="00584306">
        <w:rPr>
          <w:rFonts w:ascii="Times New Roman" w:eastAsia="Arial Unicode MS" w:hAnsi="Times New Roman" w:cs="Times New Roman"/>
          <w:sz w:val="24"/>
          <w:szCs w:val="24"/>
          <w:u w:val="single"/>
        </w:rPr>
        <w:t>5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лет до полного исполнения сторонами своих обязательств по договору.</w:t>
      </w:r>
    </w:p>
    <w:p w14:paraId="42E156C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 окончании срока действия настоящего Договора обязательства Сторон по договору прекращаются.</w:t>
      </w:r>
    </w:p>
    <w:p w14:paraId="59CB3A14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64800208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Платежи и расчеты по договору</w:t>
      </w:r>
    </w:p>
    <w:p w14:paraId="1DDAD4E9" w14:textId="7B007832" w:rsidR="006C0764" w:rsidRPr="006C0764" w:rsidRDefault="006C0764" w:rsidP="00CC7EBA">
      <w:pPr>
        <w:pStyle w:val="a3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Годовая плата за установку и эксплуатацию рекламной конструкции осуществляется ежеквартально равными платежами до 10 числа первого календарного месяца оплачиваемого квартала, определяется в соответствии с Порядком расчета размера платы по договору на установку и эксплуатацию рекламной конструкции на территории городского округа город Октябрьский Республики Башкортостан, утвержденным в составе правил размещения и эксплуатации средств наружной рекламы и составляет </w:t>
      </w:r>
      <w:r w:rsidR="00B02741">
        <w:rPr>
          <w:rFonts w:ascii="Times New Roman" w:hAnsi="Times New Roman" w:cs="Times New Roman"/>
          <w:sz w:val="24"/>
          <w:szCs w:val="24"/>
          <w:u w:val="single"/>
        </w:rPr>
        <w:t>3499,2</w:t>
      </w:r>
      <w:r w:rsidR="00A07415">
        <w:rPr>
          <w:rFonts w:ascii="Times New Roman" w:hAnsi="Times New Roman" w:cs="Times New Roman"/>
          <w:sz w:val="24"/>
          <w:szCs w:val="24"/>
        </w:rPr>
        <w:t xml:space="preserve"> (</w:t>
      </w:r>
      <w:r w:rsidRPr="006C0764">
        <w:rPr>
          <w:rFonts w:ascii="Times New Roman" w:hAnsi="Times New Roman" w:cs="Times New Roman"/>
          <w:sz w:val="24"/>
          <w:szCs w:val="24"/>
        </w:rPr>
        <w:t>без учета НДС).</w:t>
      </w:r>
    </w:p>
    <w:p w14:paraId="6F26A69D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Изменение платы за установку и эксплуатацию рекламной конструкции осуществляется в соответствии с максимальным размером уровня инфляции, установленном в федеральном законе о федеральном бюджете на очередной финансовый год и плановый период.</w:t>
      </w:r>
    </w:p>
    <w:p w14:paraId="38D2C92D" w14:textId="77777777" w:rsidR="006C0764" w:rsidRPr="006C0764" w:rsidRDefault="006C0764" w:rsidP="00CC7EBA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lastRenderedPageBreak/>
        <w:t>Договором может быть дополнительно предусмотрено увеличение базовой ставки на основании принятия муниципального нормативного правового акта.</w:t>
      </w:r>
    </w:p>
    <w:p w14:paraId="097C8BC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Размер платы за неполный период (квартал) исчисляется пропорционально количеству календарных дней установки и эксплуатации рекламной конструкции в квартале к количеству дней данного квартала. </w:t>
      </w:r>
    </w:p>
    <w:p w14:paraId="0A0C2A1E" w14:textId="77777777" w:rsidR="006C0764" w:rsidRPr="006C0764" w:rsidRDefault="006C0764" w:rsidP="00CC7EBA">
      <w:p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Первоначальная оплата по договору за неполный период (квартал) производится в течение 10 (десяти) рабочих дней со дня заключения договора.</w:t>
      </w:r>
    </w:p>
    <w:p w14:paraId="0FB870EE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Плата за установку и эксплуатацию рекламной конструкции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 xml:space="preserve"> исчисляется с момента вступления в силу настоящего договора.</w:t>
      </w:r>
    </w:p>
    <w:p w14:paraId="31D11E7F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Размер годовой платы по договору может быть изменен администрацией в одностороннем порядке в случае изменения базовой ставки и коэффициентов, применяемых для расчета платы за установку и эксплуатацию рекламной конструкции, при этом администрация направляет Рекламораспространителю уведомление, которое является неотъемлемой частью настоящего договора.</w:t>
      </w:r>
    </w:p>
    <w:p w14:paraId="3E8BC547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Расчет стоимости платы за установку и эксплуатацию рекламной конструкции устанавливается нормативно правовым актом органа местного самоуправления муниципального образования.</w:t>
      </w:r>
    </w:p>
    <w:p w14:paraId="131C1827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7D73E1A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Права и обязанности сторон</w:t>
      </w:r>
    </w:p>
    <w:p w14:paraId="57762C2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обязуется:</w:t>
      </w:r>
    </w:p>
    <w:p w14:paraId="6B89DE83" w14:textId="5A66227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Предоставить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указанное в пункте 1.3. настоящего договора рекламное место для установки и эксплуатации рекламной конструкции на срок, определенный пунктом 2.1. настоящего договора.</w:t>
      </w:r>
    </w:p>
    <w:p w14:paraId="232A46D2" w14:textId="1A86555B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 создавать препятствий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при монтаже рекламной конструкции при условии наличия у последнего необходимой разрешительной документации.</w:t>
      </w:r>
    </w:p>
    <w:p w14:paraId="27EBAA4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Оказывать в период действия договора рекламораспространителю консультационную, информационную и иную помощь в целях эффективного и соответствующего законодательству использования рекламного места, предоставленного во временное пользование в соответствии с условиями настоящего договора.</w:t>
      </w:r>
    </w:p>
    <w:p w14:paraId="16EF296D" w14:textId="48CFC782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Осуществлять контроль за техническим состоянием, целевым использованием, внешним видом рекламной конструкции. В случае выявления несоответствия технического состояния или внешнего вида, а также фактов нецелевого использования рекламной конструкции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дминистрация направляет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требование об устранении нарушений условий размещения рекламной конструкции с указанием срока на устранение.</w:t>
      </w:r>
    </w:p>
    <w:p w14:paraId="7014FBB5" w14:textId="4DE4AD8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Информировать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об изменении условий установки и эксплуатации рекламных конструкций на территории городского округа город Октябрьский Республики Башкортостан.</w:t>
      </w:r>
    </w:p>
    <w:p w14:paraId="70094909" w14:textId="13891D7C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демонтаж рекламной конструкции, в случае, отказа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от освобождения места под установку и эксплуатацию рекламной конструкции по окончанию срока действия договора или его досрочном расторжении.</w:t>
      </w:r>
    </w:p>
    <w:p w14:paraId="2F43C8E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имеет право:</w:t>
      </w:r>
    </w:p>
    <w:p w14:paraId="567EBEF3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Обеспечить явку своих уполномоченных представителей для наблюдения за монтажом и демонтажем и техническим состоянием рекламной конструкции.</w:t>
      </w:r>
    </w:p>
    <w:p w14:paraId="57704E3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обязуется:</w:t>
      </w:r>
    </w:p>
    <w:p w14:paraId="0A764B76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Получить разрешение на установку и эксплуатацию рекламной конструкции в течении двух месяцев со дня заключения договора.</w:t>
      </w:r>
    </w:p>
    <w:p w14:paraId="7739A469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Разместить рекламную конструкцию и осуществлять его эксплуатацию в полном соответствии с требованием действующего законодательства, выданным разрешением на установку рекламной конструкции, Правилами размещения средств наружной рекламы на территории городского округа город Октябрьский Республики Башкортостан, требованиями настоящего договора.</w:t>
      </w:r>
    </w:p>
    <w:p w14:paraId="79655956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течение всего срока эксплуатации обеспечить надлежащее техническое состояние рекламной конструкции: целостность рекламной конструкции, отсутствие механических повреждений, отсутствие порывов рекламных полотен, наличие покрашенного каркаса, отсутствие грязи и ржавчины на всех частях элементах рекламных конструкций, обеспечивать уборку прилегающей территории.</w:t>
      </w:r>
    </w:p>
    <w:p w14:paraId="4021288F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Своевременно производить оплату в соответствии с условиями настоящего Договора. Датой внесения платы считается дата приема банком к исполнению платежного поручения.</w:t>
      </w:r>
    </w:p>
    <w:p w14:paraId="531DDA94" w14:textId="42314461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прекращения либо досрочного расторжения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оговора, а также в случае аннулирования разрешения или признания его недействительным, произвести демонтаж рекламной конструкции в течение месяца и удалить информацию, размещенную на такой рекламной конструкции в течение трех дней.</w:t>
      </w:r>
    </w:p>
    <w:p w14:paraId="3B57376F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После демонтажа рекламной конструкции произвести за свой счет благоустройство рекламного места в течение трех рабочих дней.</w:t>
      </w:r>
    </w:p>
    <w:p w14:paraId="1BF664B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имеет право:</w:t>
      </w:r>
    </w:p>
    <w:p w14:paraId="568337BE" w14:textId="0AA2AA1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Разместить на предоставленном рекламном месте принадлежащую ему рекламную конструкцию на срок, указанный в пункте 2.1.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оговора.</w:t>
      </w:r>
    </w:p>
    <w:p w14:paraId="02FE5DC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Демонтировать рекламную конструкцию по истечении срока, указанного в пункте 2.1. настоящего договора, по любым основаниям, при этом плата за установку и эксплуатацию рекламной конструкции рекламораспространителю не возвращается.</w:t>
      </w:r>
    </w:p>
    <w:p w14:paraId="735F4D8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04EBB34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Ответственность сторон</w:t>
      </w:r>
    </w:p>
    <w:p w14:paraId="077081D3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Стороны, виновные в неисполнении или ненадлежащем исполнении обязательств по настоящему Договору, несут ответственность в соответствии с действующим законодательством.</w:t>
      </w:r>
    </w:p>
    <w:p w14:paraId="02313D8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несет ответственность за нарушения Федерального закона «О рекламе», допущенные им при установке и эксплуатации рекламной конструкции, а также за ущерб, причиненный рекламной конструкцией жизни, здоровью и имуществу третьих лиц, в соответствии с действующим законодательством.</w:t>
      </w:r>
    </w:p>
    <w:p w14:paraId="3611BDD5" w14:textId="4EA08EF4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За несвоевременную оплату по настоящему договору </w:t>
      </w:r>
      <w:r w:rsidR="00584306">
        <w:rPr>
          <w:rFonts w:ascii="Times New Roman" w:hAnsi="Times New Roman" w:cs="Times New Roman"/>
          <w:sz w:val="24"/>
          <w:szCs w:val="24"/>
        </w:rPr>
        <w:t>р</w:t>
      </w:r>
      <w:r w:rsidRPr="006C0764">
        <w:rPr>
          <w:rFonts w:ascii="Times New Roman" w:hAnsi="Times New Roman" w:cs="Times New Roman"/>
          <w:sz w:val="24"/>
          <w:szCs w:val="24"/>
        </w:rPr>
        <w:t>екламораспространитель уплачивает пени в размере ставки рефинансирования Центрального банка РФ от просроченной суммы платежа.</w:t>
      </w:r>
    </w:p>
    <w:p w14:paraId="61AC55CB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Оплата пеней не освобождает Рекламораспространителя от внесения платы в соответствии с условиями настоящего договора.</w:t>
      </w:r>
    </w:p>
    <w:p w14:paraId="2B642D2E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D260EC9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изменения, прекращения и расторжения договора</w:t>
      </w:r>
    </w:p>
    <w:p w14:paraId="7811FD06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может быть досрочно расторгнут или изменен по взаимному соглашению сторон. 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14:paraId="6524BE5F" w14:textId="19E32D0A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одностороннего расторжения договора по инициативе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он направляет в администрацию в срок не менее чем за 30 дней уведомление о расторжении договора с указанием даты его прекращения.</w:t>
      </w:r>
    </w:p>
    <w:p w14:paraId="4DA831A1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вправе расторгнуть настоящий Договор в одностороннем порядке в следующих случаях:</w:t>
      </w:r>
    </w:p>
    <w:p w14:paraId="4884D5A3" w14:textId="763B22D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Размещение материалов, не относящихся к рекламе, социальной рекламе, или использования рекламной конструкции не по целевому назначению.</w:t>
      </w:r>
    </w:p>
    <w:p w14:paraId="2B04BA7D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Невнесения в установленный срок платы по настоящему договору, если просрочка платежа составляет более 3 месяцев.</w:t>
      </w:r>
    </w:p>
    <w:p w14:paraId="6F7312F1" w14:textId="747789A5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Неоднократного невыполнения требований </w:t>
      </w:r>
      <w:r w:rsidR="006B0E65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об устранения несоответствия размещения рекламной конструкции, установленного уполномоченными органами, разрешению и техническим требованиям, определенным для конструкций данного типа.</w:t>
      </w:r>
    </w:p>
    <w:p w14:paraId="2CAA96F8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одностороннего расторжения настоящего договора по инициативе администрации она направляет Рекламораспространителю уведомление о расторжении Договора с указанием даты его прекращения.</w:t>
      </w:r>
    </w:p>
    <w:p w14:paraId="276E85D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прекращения настоящего Договора в соответствии с пунктами 6.2 и 6.3 денежные средства, оплаченные Рекламораспространителем, возврату не подлежат.</w:t>
      </w:r>
    </w:p>
    <w:p w14:paraId="5610F8C5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642486D7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разрешения споров</w:t>
      </w:r>
    </w:p>
    <w:p w14:paraId="6855C7CF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договорились принимать все меры к разрешению разногласий между ними путем переговоров.</w:t>
      </w:r>
    </w:p>
    <w:p w14:paraId="3DDF4B02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невозможности достигнуть соглашения все вопросы, имеющие отношение к настоящему договору, но прямо в нем не оговоренные, разрешаются в суде, арбитражном суде.</w:t>
      </w:r>
    </w:p>
    <w:p w14:paraId="3A4D5A67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В случаях, не предусмотренных настоящим договором, применяются нормы действующего законодательства.</w:t>
      </w:r>
    </w:p>
    <w:p w14:paraId="4491F09E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2DC8B704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0821D139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Форс-мажорные обстоятельства</w:t>
      </w:r>
    </w:p>
    <w:p w14:paraId="14643719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63A2872E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28EC64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14:paraId="56019BC2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16C13CD1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Прочие условия</w:t>
      </w:r>
    </w:p>
    <w:p w14:paraId="0E46E184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Заключение договора на установку и эксплуатацию рекламной конструкции осуществляется в соответствии с нормами Федерального закона и гражданского законодательства. </w:t>
      </w:r>
    </w:p>
    <w:p w14:paraId="5046324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настоящего договора обязаны письменно уведомлять об изменении организационно-правовой формы, юридического адреса, банковских реквизитов не позднее 3 (трех) рабочих дней с начала указанных изменений.</w:t>
      </w:r>
    </w:p>
    <w:p w14:paraId="3003F03D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составлен в двух экземплярах, имеющих равную юридическую силу, по одному экземпляру для каждой стороны.</w:t>
      </w:r>
    </w:p>
    <w:p w14:paraId="22242635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5FDA951F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Адреса и банковские реквизиты сторон</w:t>
      </w:r>
    </w:p>
    <w:p w14:paraId="5F97A63E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tbl>
      <w:tblPr>
        <w:tblW w:w="5000" w:type="pct"/>
        <w:jc w:val="center"/>
        <w:shd w:val="clear" w:color="auto" w:fill="FFFFFF"/>
        <w:tblLook w:val="0000" w:firstRow="0" w:lastRow="0" w:firstColumn="0" w:lastColumn="0" w:noHBand="0" w:noVBand="0"/>
      </w:tblPr>
      <w:tblGrid>
        <w:gridCol w:w="5184"/>
        <w:gridCol w:w="5021"/>
      </w:tblGrid>
      <w:tr w:rsidR="006C0764" w:rsidRPr="006C0764" w14:paraId="65175CB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7D18C83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Отдел архитектуры и градостроительства администрации городского округа город Октябрьский Республики Башкортостан</w:t>
            </w:r>
          </w:p>
        </w:tc>
        <w:tc>
          <w:tcPr>
            <w:tcW w:w="2460" w:type="pct"/>
            <w:tcBorders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D085E5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05DE57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C4D762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Телефон: 8 (34767) 6-73-33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BBB367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1D3C705B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DCDB93C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Адрес: Российская Федерация, 452614, Республика Башкортостан, город Октябрьский, улица Чапаева, дом 23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848003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1D08D85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F2601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ИНН: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0265047692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451D121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0764" w:rsidRPr="006C0764" w14:paraId="5415628A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8D1F970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КПП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 026501001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A5B1A86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0AB7BA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3723C7F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Банк: Отделение - НБ Республика Башкортостан г. Уфа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087B159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9EC967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DB4553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Р/</w:t>
            </w:r>
            <w:proofErr w:type="spellStart"/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сч</w:t>
            </w:r>
            <w:proofErr w:type="spellEnd"/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: 40204810100000001247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A370A9B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82FE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A1603D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БИК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048073001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3F5EC9D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011C26" w14:textId="77777777" w:rsid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868838E" w14:textId="1B41F282" w:rsidR="006C0764" w:rsidRDefault="006C0764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Подписи сторон:</w:t>
      </w:r>
    </w:p>
    <w:p w14:paraId="14E0DD2D" w14:textId="77777777" w:rsidR="006B0E65" w:rsidRP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4C8BA924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p w14:paraId="24E499A7" w14:textId="45A7DE4C" w:rsidR="006C0764" w:rsidRPr="006B0E65" w:rsidRDefault="006B0E65" w:rsidP="006B0E65">
      <w:pPr>
        <w:keepNext/>
        <w:tabs>
          <w:tab w:val="left" w:leader="underscore" w:pos="0"/>
          <w:tab w:val="left" w:leader="underscore" w:pos="5245"/>
          <w:tab w:val="right" w:leader="underscore" w:pos="9639"/>
        </w:tabs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proofErr w:type="spellStart"/>
      <w:r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Гильфанова</w:t>
      </w:r>
      <w:proofErr w:type="spellEnd"/>
      <w:r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Л.Р.</w:t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</w:p>
    <w:p w14:paraId="70E771C2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Должность, подпись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  <w:t>Должность, подпись</w:t>
      </w:r>
    </w:p>
    <w:p w14:paraId="7A04145D" w14:textId="77777777" w:rsidR="006C0764" w:rsidRPr="006C0764" w:rsidRDefault="006C0764" w:rsidP="00CC7EBA">
      <w:pPr>
        <w:tabs>
          <w:tab w:val="center" w:pos="1440"/>
          <w:tab w:val="left" w:pos="558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М.П.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  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М.П.</w:t>
      </w:r>
    </w:p>
    <w:p w14:paraId="779C800E" w14:textId="77777777" w:rsidR="006B0E65" w:rsidRDefault="006B0E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C1A8C27" w14:textId="28E86CA3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№6 </w:t>
      </w:r>
    </w:p>
    <w:p w14:paraId="317F968D" w14:textId="77777777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593FB2D8" w14:textId="77777777" w:rsidR="00BA3A48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право заключения договора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установку </w:t>
      </w:r>
    </w:p>
    <w:p w14:paraId="103E48C2" w14:textId="2619E97A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рекламной конструкции</w:t>
      </w:r>
    </w:p>
    <w:p w14:paraId="4079F48C" w14:textId="77777777" w:rsidR="002C1CEA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8272E70" w14:textId="77777777" w:rsidR="00462AA3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F634F">
        <w:rPr>
          <w:rFonts w:ascii="Times New Roman" w:hAnsi="Times New Roman" w:cs="Times New Roman"/>
          <w:b/>
          <w:sz w:val="20"/>
          <w:szCs w:val="20"/>
        </w:rPr>
        <w:t>Постановления о проведении открытого аукциона по продаже права на заключение договора на установку и экс</w:t>
      </w:r>
      <w:r w:rsidR="009B691A" w:rsidRPr="00FF634F">
        <w:rPr>
          <w:rFonts w:ascii="Times New Roman" w:hAnsi="Times New Roman" w:cs="Times New Roman"/>
          <w:b/>
          <w:sz w:val="20"/>
          <w:szCs w:val="20"/>
        </w:rPr>
        <w:t>плуатацию рекламной конструкции</w:t>
      </w:r>
    </w:p>
    <w:p w14:paraId="277D7D18" w14:textId="6D7BEF20" w:rsidR="004E3162" w:rsidRDefault="007F1138" w:rsidP="004E316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F1138">
        <w:rPr>
          <w:noProof/>
        </w:rPr>
        <w:t xml:space="preserve"> </w:t>
      </w:r>
      <w:r w:rsidR="00A07415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4CEDB46" wp14:editId="4A5C1123">
            <wp:extent cx="6480175" cy="8524875"/>
            <wp:effectExtent l="0" t="0" r="0" b="9525"/>
            <wp:docPr id="586512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1234" name="Рисунок 58651234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2" b="3749"/>
                    <a:stretch/>
                  </pic:blipFill>
                  <pic:spPr bwMode="auto">
                    <a:xfrm>
                      <a:off x="0" y="0"/>
                      <a:ext cx="6480175" cy="852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415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3814DC4F" wp14:editId="6E4E3BE1">
            <wp:extent cx="6480175" cy="9163685"/>
            <wp:effectExtent l="0" t="0" r="0" b="0"/>
            <wp:docPr id="15788805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80582" name="Рисунок 157888058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415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46919862" wp14:editId="5C1009A1">
            <wp:extent cx="6480175" cy="9163685"/>
            <wp:effectExtent l="0" t="0" r="0" b="0"/>
            <wp:docPr id="18465651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65175" name="Рисунок 184656517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162" w:rsidSect="006C0764"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544BE0" w14:textId="77777777" w:rsidR="008740E0" w:rsidRDefault="008740E0" w:rsidP="003B36F3">
      <w:pPr>
        <w:spacing w:after="0" w:line="240" w:lineRule="auto"/>
      </w:pPr>
      <w:r>
        <w:separator/>
      </w:r>
    </w:p>
  </w:endnote>
  <w:endnote w:type="continuationSeparator" w:id="0">
    <w:p w14:paraId="7A2D6603" w14:textId="77777777" w:rsidR="008740E0" w:rsidRDefault="008740E0" w:rsidP="003B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2A960D" w14:textId="77777777" w:rsidR="008740E0" w:rsidRDefault="008740E0" w:rsidP="003B36F3">
      <w:pPr>
        <w:spacing w:after="0" w:line="240" w:lineRule="auto"/>
      </w:pPr>
      <w:r>
        <w:separator/>
      </w:r>
    </w:p>
  </w:footnote>
  <w:footnote w:type="continuationSeparator" w:id="0">
    <w:p w14:paraId="4D2CB3B2" w14:textId="77777777" w:rsidR="008740E0" w:rsidRDefault="008740E0" w:rsidP="003B3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B2006"/>
    <w:multiLevelType w:val="hybridMultilevel"/>
    <w:tmpl w:val="5F406DB4"/>
    <w:lvl w:ilvl="0" w:tplc="3B660B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064B6"/>
    <w:multiLevelType w:val="hybridMultilevel"/>
    <w:tmpl w:val="B21E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26CD7"/>
    <w:multiLevelType w:val="multilevel"/>
    <w:tmpl w:val="C0925664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E9F5262"/>
    <w:multiLevelType w:val="hybridMultilevel"/>
    <w:tmpl w:val="8238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C5A4B"/>
    <w:multiLevelType w:val="hybridMultilevel"/>
    <w:tmpl w:val="A01A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37F42"/>
    <w:multiLevelType w:val="hybridMultilevel"/>
    <w:tmpl w:val="F5FA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B07E4"/>
    <w:multiLevelType w:val="multilevel"/>
    <w:tmpl w:val="56D6D09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125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  <w:color w:val="000000"/>
      </w:rPr>
    </w:lvl>
  </w:abstractNum>
  <w:abstractNum w:abstractNumId="7" w15:restartNumberingAfterBreak="0">
    <w:nsid w:val="73EB41D2"/>
    <w:multiLevelType w:val="hybridMultilevel"/>
    <w:tmpl w:val="60E0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9822553">
    <w:abstractNumId w:val="5"/>
  </w:num>
  <w:num w:numId="2" w16cid:durableId="1721975914">
    <w:abstractNumId w:val="3"/>
  </w:num>
  <w:num w:numId="3" w16cid:durableId="1998849132">
    <w:abstractNumId w:val="7"/>
  </w:num>
  <w:num w:numId="4" w16cid:durableId="806047934">
    <w:abstractNumId w:val="4"/>
  </w:num>
  <w:num w:numId="5" w16cid:durableId="2001157533">
    <w:abstractNumId w:val="6"/>
  </w:num>
  <w:num w:numId="6" w16cid:durableId="805974356">
    <w:abstractNumId w:val="1"/>
  </w:num>
  <w:num w:numId="7" w16cid:durableId="604072597">
    <w:abstractNumId w:val="0"/>
  </w:num>
  <w:num w:numId="8" w16cid:durableId="532621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7F"/>
    <w:rsid w:val="00011F50"/>
    <w:rsid w:val="00012409"/>
    <w:rsid w:val="00015311"/>
    <w:rsid w:val="00021924"/>
    <w:rsid w:val="0002393F"/>
    <w:rsid w:val="00025549"/>
    <w:rsid w:val="0002567F"/>
    <w:rsid w:val="000264E5"/>
    <w:rsid w:val="00032AA9"/>
    <w:rsid w:val="0003698F"/>
    <w:rsid w:val="00041BE7"/>
    <w:rsid w:val="0006565C"/>
    <w:rsid w:val="000715AA"/>
    <w:rsid w:val="0007447B"/>
    <w:rsid w:val="00074A37"/>
    <w:rsid w:val="00077A5D"/>
    <w:rsid w:val="000A068F"/>
    <w:rsid w:val="000A7592"/>
    <w:rsid w:val="000B2BF7"/>
    <w:rsid w:val="000C38D9"/>
    <w:rsid w:val="000D2A8D"/>
    <w:rsid w:val="000D4556"/>
    <w:rsid w:val="000E3135"/>
    <w:rsid w:val="000E73A7"/>
    <w:rsid w:val="000F057E"/>
    <w:rsid w:val="000F713C"/>
    <w:rsid w:val="00104DC3"/>
    <w:rsid w:val="00105795"/>
    <w:rsid w:val="00110E49"/>
    <w:rsid w:val="00111A3D"/>
    <w:rsid w:val="001137C9"/>
    <w:rsid w:val="001215BD"/>
    <w:rsid w:val="001231BA"/>
    <w:rsid w:val="0012410A"/>
    <w:rsid w:val="00125EF9"/>
    <w:rsid w:val="0012756D"/>
    <w:rsid w:val="00137C59"/>
    <w:rsid w:val="00140EC0"/>
    <w:rsid w:val="00144CE4"/>
    <w:rsid w:val="00146994"/>
    <w:rsid w:val="0015246F"/>
    <w:rsid w:val="001524D4"/>
    <w:rsid w:val="001540D4"/>
    <w:rsid w:val="00154994"/>
    <w:rsid w:val="00155948"/>
    <w:rsid w:val="00167638"/>
    <w:rsid w:val="00171CBE"/>
    <w:rsid w:val="00172AF2"/>
    <w:rsid w:val="00173D53"/>
    <w:rsid w:val="001779B2"/>
    <w:rsid w:val="00182053"/>
    <w:rsid w:val="00190DE1"/>
    <w:rsid w:val="001941A5"/>
    <w:rsid w:val="001958A3"/>
    <w:rsid w:val="001A00AD"/>
    <w:rsid w:val="001A1ECE"/>
    <w:rsid w:val="001A371D"/>
    <w:rsid w:val="001A4E68"/>
    <w:rsid w:val="001A686D"/>
    <w:rsid w:val="001B6BA1"/>
    <w:rsid w:val="001C290F"/>
    <w:rsid w:val="001C4884"/>
    <w:rsid w:val="001C4AD0"/>
    <w:rsid w:val="001D7230"/>
    <w:rsid w:val="001E45F1"/>
    <w:rsid w:val="001E52A5"/>
    <w:rsid w:val="001E589F"/>
    <w:rsid w:val="001F53C8"/>
    <w:rsid w:val="002032FF"/>
    <w:rsid w:val="00207EF2"/>
    <w:rsid w:val="002117EA"/>
    <w:rsid w:val="00211C60"/>
    <w:rsid w:val="00215D6E"/>
    <w:rsid w:val="00221B4D"/>
    <w:rsid w:val="002221D1"/>
    <w:rsid w:val="00222D19"/>
    <w:rsid w:val="0022449A"/>
    <w:rsid w:val="002270BB"/>
    <w:rsid w:val="00232391"/>
    <w:rsid w:val="00236A89"/>
    <w:rsid w:val="00240CDE"/>
    <w:rsid w:val="002412A3"/>
    <w:rsid w:val="00242F40"/>
    <w:rsid w:val="0024465F"/>
    <w:rsid w:val="00244F07"/>
    <w:rsid w:val="002458FC"/>
    <w:rsid w:val="002468A3"/>
    <w:rsid w:val="00252ADD"/>
    <w:rsid w:val="00260F4A"/>
    <w:rsid w:val="0026412C"/>
    <w:rsid w:val="00284CA9"/>
    <w:rsid w:val="0028699B"/>
    <w:rsid w:val="0029075E"/>
    <w:rsid w:val="0029101C"/>
    <w:rsid w:val="00295179"/>
    <w:rsid w:val="00296BC2"/>
    <w:rsid w:val="002A19F5"/>
    <w:rsid w:val="002A43C7"/>
    <w:rsid w:val="002B2E79"/>
    <w:rsid w:val="002B5B56"/>
    <w:rsid w:val="002C1942"/>
    <w:rsid w:val="002C1CEA"/>
    <w:rsid w:val="002C1FAE"/>
    <w:rsid w:val="002D033D"/>
    <w:rsid w:val="002D40EC"/>
    <w:rsid w:val="002D6915"/>
    <w:rsid w:val="002E32F7"/>
    <w:rsid w:val="002F08F7"/>
    <w:rsid w:val="002F17B2"/>
    <w:rsid w:val="002F3293"/>
    <w:rsid w:val="002F35C8"/>
    <w:rsid w:val="002F6A3A"/>
    <w:rsid w:val="00303476"/>
    <w:rsid w:val="00304C5C"/>
    <w:rsid w:val="003207ED"/>
    <w:rsid w:val="0032082B"/>
    <w:rsid w:val="00324C85"/>
    <w:rsid w:val="00327AC2"/>
    <w:rsid w:val="00331226"/>
    <w:rsid w:val="003351E4"/>
    <w:rsid w:val="00341D8A"/>
    <w:rsid w:val="00342DC0"/>
    <w:rsid w:val="0035004A"/>
    <w:rsid w:val="00350584"/>
    <w:rsid w:val="0035489B"/>
    <w:rsid w:val="0035552B"/>
    <w:rsid w:val="003608FA"/>
    <w:rsid w:val="00364C0E"/>
    <w:rsid w:val="00367BA0"/>
    <w:rsid w:val="003708A4"/>
    <w:rsid w:val="00374DFC"/>
    <w:rsid w:val="003763A7"/>
    <w:rsid w:val="00380C1E"/>
    <w:rsid w:val="00383879"/>
    <w:rsid w:val="003859BA"/>
    <w:rsid w:val="00387934"/>
    <w:rsid w:val="00394F58"/>
    <w:rsid w:val="003955B5"/>
    <w:rsid w:val="003955D8"/>
    <w:rsid w:val="003A122B"/>
    <w:rsid w:val="003B36F3"/>
    <w:rsid w:val="003B6F73"/>
    <w:rsid w:val="003C10F6"/>
    <w:rsid w:val="003C5AA3"/>
    <w:rsid w:val="003D13F5"/>
    <w:rsid w:val="003D6A4E"/>
    <w:rsid w:val="003D6CDB"/>
    <w:rsid w:val="003E1001"/>
    <w:rsid w:val="003E4207"/>
    <w:rsid w:val="003E7301"/>
    <w:rsid w:val="003F0BFE"/>
    <w:rsid w:val="003F3212"/>
    <w:rsid w:val="003F5A53"/>
    <w:rsid w:val="003F5F96"/>
    <w:rsid w:val="0040600F"/>
    <w:rsid w:val="004132B8"/>
    <w:rsid w:val="00415748"/>
    <w:rsid w:val="00417959"/>
    <w:rsid w:val="00424FE5"/>
    <w:rsid w:val="00425DDC"/>
    <w:rsid w:val="00427549"/>
    <w:rsid w:val="00427FF6"/>
    <w:rsid w:val="00431F0D"/>
    <w:rsid w:val="004408F7"/>
    <w:rsid w:val="00443CB8"/>
    <w:rsid w:val="004469AB"/>
    <w:rsid w:val="00446B0B"/>
    <w:rsid w:val="004475CF"/>
    <w:rsid w:val="00456E1A"/>
    <w:rsid w:val="00457347"/>
    <w:rsid w:val="00462AA3"/>
    <w:rsid w:val="004754A8"/>
    <w:rsid w:val="00476292"/>
    <w:rsid w:val="00482958"/>
    <w:rsid w:val="00484CCF"/>
    <w:rsid w:val="00485E7F"/>
    <w:rsid w:val="00486EA2"/>
    <w:rsid w:val="004B2DC5"/>
    <w:rsid w:val="004B4C36"/>
    <w:rsid w:val="004C787B"/>
    <w:rsid w:val="004C7F7B"/>
    <w:rsid w:val="004D07FC"/>
    <w:rsid w:val="004E1906"/>
    <w:rsid w:val="004E1C67"/>
    <w:rsid w:val="004E3162"/>
    <w:rsid w:val="004E360A"/>
    <w:rsid w:val="004E4831"/>
    <w:rsid w:val="004E7801"/>
    <w:rsid w:val="004F5D25"/>
    <w:rsid w:val="004F71C1"/>
    <w:rsid w:val="00503288"/>
    <w:rsid w:val="0051547D"/>
    <w:rsid w:val="00517443"/>
    <w:rsid w:val="00517F21"/>
    <w:rsid w:val="00520133"/>
    <w:rsid w:val="0052344C"/>
    <w:rsid w:val="005315FF"/>
    <w:rsid w:val="005355A3"/>
    <w:rsid w:val="0053568E"/>
    <w:rsid w:val="00542AD7"/>
    <w:rsid w:val="00547D02"/>
    <w:rsid w:val="00554D42"/>
    <w:rsid w:val="00560524"/>
    <w:rsid w:val="00570A10"/>
    <w:rsid w:val="005841CA"/>
    <w:rsid w:val="00584306"/>
    <w:rsid w:val="00590F05"/>
    <w:rsid w:val="00593B5E"/>
    <w:rsid w:val="00594F85"/>
    <w:rsid w:val="005B1498"/>
    <w:rsid w:val="005C05DE"/>
    <w:rsid w:val="005C0796"/>
    <w:rsid w:val="005C2D71"/>
    <w:rsid w:val="005C7A96"/>
    <w:rsid w:val="005D7018"/>
    <w:rsid w:val="005E48AD"/>
    <w:rsid w:val="005E68F9"/>
    <w:rsid w:val="005E6C4D"/>
    <w:rsid w:val="005F456D"/>
    <w:rsid w:val="005F5018"/>
    <w:rsid w:val="005F6D22"/>
    <w:rsid w:val="0060430E"/>
    <w:rsid w:val="0060657E"/>
    <w:rsid w:val="00613D70"/>
    <w:rsid w:val="00613E71"/>
    <w:rsid w:val="0063009A"/>
    <w:rsid w:val="00637D0E"/>
    <w:rsid w:val="006514CF"/>
    <w:rsid w:val="006529E1"/>
    <w:rsid w:val="00657DEA"/>
    <w:rsid w:val="00657F87"/>
    <w:rsid w:val="00660A25"/>
    <w:rsid w:val="00664508"/>
    <w:rsid w:val="00666D31"/>
    <w:rsid w:val="0067015B"/>
    <w:rsid w:val="0067262E"/>
    <w:rsid w:val="00677034"/>
    <w:rsid w:val="0068095D"/>
    <w:rsid w:val="006848E0"/>
    <w:rsid w:val="00686610"/>
    <w:rsid w:val="00690F00"/>
    <w:rsid w:val="006A20CB"/>
    <w:rsid w:val="006A468F"/>
    <w:rsid w:val="006A57EA"/>
    <w:rsid w:val="006B0E65"/>
    <w:rsid w:val="006C0764"/>
    <w:rsid w:val="006C17D8"/>
    <w:rsid w:val="006C5E62"/>
    <w:rsid w:val="006D4E59"/>
    <w:rsid w:val="006D783E"/>
    <w:rsid w:val="006E3C52"/>
    <w:rsid w:val="006F4425"/>
    <w:rsid w:val="006F4FF1"/>
    <w:rsid w:val="006F7FEA"/>
    <w:rsid w:val="00700F0B"/>
    <w:rsid w:val="00710575"/>
    <w:rsid w:val="00710FE6"/>
    <w:rsid w:val="0071182F"/>
    <w:rsid w:val="00713ACC"/>
    <w:rsid w:val="00714DCB"/>
    <w:rsid w:val="00722364"/>
    <w:rsid w:val="00724780"/>
    <w:rsid w:val="0073267B"/>
    <w:rsid w:val="00733703"/>
    <w:rsid w:val="00743ADD"/>
    <w:rsid w:val="00747CEB"/>
    <w:rsid w:val="00750268"/>
    <w:rsid w:val="0075266C"/>
    <w:rsid w:val="00752B6D"/>
    <w:rsid w:val="0075362D"/>
    <w:rsid w:val="0076502C"/>
    <w:rsid w:val="00771222"/>
    <w:rsid w:val="007722E1"/>
    <w:rsid w:val="00777BA5"/>
    <w:rsid w:val="007802D0"/>
    <w:rsid w:val="00785194"/>
    <w:rsid w:val="00792D7B"/>
    <w:rsid w:val="00792FA8"/>
    <w:rsid w:val="00793C5F"/>
    <w:rsid w:val="007950A9"/>
    <w:rsid w:val="007A5435"/>
    <w:rsid w:val="007A73B4"/>
    <w:rsid w:val="007A7A5D"/>
    <w:rsid w:val="007C6110"/>
    <w:rsid w:val="007C6DB6"/>
    <w:rsid w:val="007D032D"/>
    <w:rsid w:val="007D3F8C"/>
    <w:rsid w:val="007D5334"/>
    <w:rsid w:val="007E0BFB"/>
    <w:rsid w:val="007E3D9D"/>
    <w:rsid w:val="007E6AB4"/>
    <w:rsid w:val="007F1138"/>
    <w:rsid w:val="007F260B"/>
    <w:rsid w:val="00806654"/>
    <w:rsid w:val="00815D93"/>
    <w:rsid w:val="00821C92"/>
    <w:rsid w:val="00826924"/>
    <w:rsid w:val="00827F0B"/>
    <w:rsid w:val="00831F50"/>
    <w:rsid w:val="008333F8"/>
    <w:rsid w:val="008340D3"/>
    <w:rsid w:val="0084121A"/>
    <w:rsid w:val="008420A8"/>
    <w:rsid w:val="008471D1"/>
    <w:rsid w:val="00850913"/>
    <w:rsid w:val="008607C6"/>
    <w:rsid w:val="0086325A"/>
    <w:rsid w:val="00864A75"/>
    <w:rsid w:val="00865A35"/>
    <w:rsid w:val="00873AB1"/>
    <w:rsid w:val="008740E0"/>
    <w:rsid w:val="00875260"/>
    <w:rsid w:val="008778A3"/>
    <w:rsid w:val="00880942"/>
    <w:rsid w:val="00885E3C"/>
    <w:rsid w:val="00892064"/>
    <w:rsid w:val="008924AE"/>
    <w:rsid w:val="008972A9"/>
    <w:rsid w:val="008A193B"/>
    <w:rsid w:val="008A5C82"/>
    <w:rsid w:val="008B1741"/>
    <w:rsid w:val="008B182E"/>
    <w:rsid w:val="008B18D6"/>
    <w:rsid w:val="008B38F0"/>
    <w:rsid w:val="008B7E27"/>
    <w:rsid w:val="008D49E2"/>
    <w:rsid w:val="008D5C85"/>
    <w:rsid w:val="008D646B"/>
    <w:rsid w:val="008E7818"/>
    <w:rsid w:val="008F0C16"/>
    <w:rsid w:val="00910424"/>
    <w:rsid w:val="00913AAB"/>
    <w:rsid w:val="00915942"/>
    <w:rsid w:val="00917236"/>
    <w:rsid w:val="009212BB"/>
    <w:rsid w:val="00922264"/>
    <w:rsid w:val="009352F8"/>
    <w:rsid w:val="009574D9"/>
    <w:rsid w:val="009614BF"/>
    <w:rsid w:val="009636FF"/>
    <w:rsid w:val="0096519F"/>
    <w:rsid w:val="00974F58"/>
    <w:rsid w:val="009751F2"/>
    <w:rsid w:val="00981E82"/>
    <w:rsid w:val="00983242"/>
    <w:rsid w:val="00983470"/>
    <w:rsid w:val="00991194"/>
    <w:rsid w:val="00996FC4"/>
    <w:rsid w:val="009A2711"/>
    <w:rsid w:val="009B444E"/>
    <w:rsid w:val="009B691A"/>
    <w:rsid w:val="009C1D21"/>
    <w:rsid w:val="009C595D"/>
    <w:rsid w:val="009C6AB6"/>
    <w:rsid w:val="009D0EC0"/>
    <w:rsid w:val="009D741C"/>
    <w:rsid w:val="009E5865"/>
    <w:rsid w:val="009E6017"/>
    <w:rsid w:val="009F31D2"/>
    <w:rsid w:val="00A07415"/>
    <w:rsid w:val="00A2076A"/>
    <w:rsid w:val="00A235BC"/>
    <w:rsid w:val="00A369C3"/>
    <w:rsid w:val="00A45AA9"/>
    <w:rsid w:val="00A6465F"/>
    <w:rsid w:val="00A67673"/>
    <w:rsid w:val="00A77712"/>
    <w:rsid w:val="00A82271"/>
    <w:rsid w:val="00A8363D"/>
    <w:rsid w:val="00A967B3"/>
    <w:rsid w:val="00AA017A"/>
    <w:rsid w:val="00AA40A5"/>
    <w:rsid w:val="00AB152C"/>
    <w:rsid w:val="00AB16AA"/>
    <w:rsid w:val="00AB50EE"/>
    <w:rsid w:val="00AB69F7"/>
    <w:rsid w:val="00AC3DFE"/>
    <w:rsid w:val="00AC53D1"/>
    <w:rsid w:val="00AE7B4D"/>
    <w:rsid w:val="00B02741"/>
    <w:rsid w:val="00B07339"/>
    <w:rsid w:val="00B079DF"/>
    <w:rsid w:val="00B10163"/>
    <w:rsid w:val="00B1718E"/>
    <w:rsid w:val="00B26C31"/>
    <w:rsid w:val="00B368D0"/>
    <w:rsid w:val="00B37B0C"/>
    <w:rsid w:val="00B40B6D"/>
    <w:rsid w:val="00B42710"/>
    <w:rsid w:val="00B4621F"/>
    <w:rsid w:val="00B526E0"/>
    <w:rsid w:val="00B564D0"/>
    <w:rsid w:val="00B604D6"/>
    <w:rsid w:val="00B65E63"/>
    <w:rsid w:val="00B6650C"/>
    <w:rsid w:val="00B85539"/>
    <w:rsid w:val="00B91B26"/>
    <w:rsid w:val="00BA3A48"/>
    <w:rsid w:val="00BA6F1B"/>
    <w:rsid w:val="00BB0A7A"/>
    <w:rsid w:val="00BB5D29"/>
    <w:rsid w:val="00BB652B"/>
    <w:rsid w:val="00BB747F"/>
    <w:rsid w:val="00BC2465"/>
    <w:rsid w:val="00BC695F"/>
    <w:rsid w:val="00BE5C7F"/>
    <w:rsid w:val="00BE7AC1"/>
    <w:rsid w:val="00BF2FFD"/>
    <w:rsid w:val="00BF48DC"/>
    <w:rsid w:val="00BF71FA"/>
    <w:rsid w:val="00C075BC"/>
    <w:rsid w:val="00C16179"/>
    <w:rsid w:val="00C254B5"/>
    <w:rsid w:val="00C26AF1"/>
    <w:rsid w:val="00C2761A"/>
    <w:rsid w:val="00C372A2"/>
    <w:rsid w:val="00C4085E"/>
    <w:rsid w:val="00C57F32"/>
    <w:rsid w:val="00C674C4"/>
    <w:rsid w:val="00C70764"/>
    <w:rsid w:val="00C74676"/>
    <w:rsid w:val="00C74CF7"/>
    <w:rsid w:val="00C757B4"/>
    <w:rsid w:val="00C82094"/>
    <w:rsid w:val="00C8367F"/>
    <w:rsid w:val="00C852EC"/>
    <w:rsid w:val="00C856F4"/>
    <w:rsid w:val="00C9648E"/>
    <w:rsid w:val="00CA20F9"/>
    <w:rsid w:val="00CA2FE4"/>
    <w:rsid w:val="00CA5C29"/>
    <w:rsid w:val="00CA7FE3"/>
    <w:rsid w:val="00CB2B5F"/>
    <w:rsid w:val="00CC60ED"/>
    <w:rsid w:val="00CC6621"/>
    <w:rsid w:val="00CC7251"/>
    <w:rsid w:val="00CC7EBA"/>
    <w:rsid w:val="00CD4795"/>
    <w:rsid w:val="00CD4BEB"/>
    <w:rsid w:val="00CD7392"/>
    <w:rsid w:val="00CE4152"/>
    <w:rsid w:val="00CE7FEA"/>
    <w:rsid w:val="00CF173F"/>
    <w:rsid w:val="00CF783D"/>
    <w:rsid w:val="00D010AC"/>
    <w:rsid w:val="00D0622F"/>
    <w:rsid w:val="00D10BF4"/>
    <w:rsid w:val="00D259C9"/>
    <w:rsid w:val="00D37318"/>
    <w:rsid w:val="00D414F6"/>
    <w:rsid w:val="00D451AE"/>
    <w:rsid w:val="00D470E7"/>
    <w:rsid w:val="00D52026"/>
    <w:rsid w:val="00D52EDF"/>
    <w:rsid w:val="00D57067"/>
    <w:rsid w:val="00D60A41"/>
    <w:rsid w:val="00D63713"/>
    <w:rsid w:val="00D73CA5"/>
    <w:rsid w:val="00D75F98"/>
    <w:rsid w:val="00D80621"/>
    <w:rsid w:val="00D83060"/>
    <w:rsid w:val="00D969D5"/>
    <w:rsid w:val="00DA22D8"/>
    <w:rsid w:val="00DB0CA8"/>
    <w:rsid w:val="00DB4F7D"/>
    <w:rsid w:val="00DB542A"/>
    <w:rsid w:val="00DC099B"/>
    <w:rsid w:val="00DC246F"/>
    <w:rsid w:val="00DC3839"/>
    <w:rsid w:val="00DC3A58"/>
    <w:rsid w:val="00DC7900"/>
    <w:rsid w:val="00DD7525"/>
    <w:rsid w:val="00DE1A88"/>
    <w:rsid w:val="00DF0359"/>
    <w:rsid w:val="00DF4DA2"/>
    <w:rsid w:val="00DF5F04"/>
    <w:rsid w:val="00E00457"/>
    <w:rsid w:val="00E13D74"/>
    <w:rsid w:val="00E14680"/>
    <w:rsid w:val="00E152FC"/>
    <w:rsid w:val="00E20561"/>
    <w:rsid w:val="00E241CE"/>
    <w:rsid w:val="00E2500D"/>
    <w:rsid w:val="00E30E81"/>
    <w:rsid w:val="00E37999"/>
    <w:rsid w:val="00E432D4"/>
    <w:rsid w:val="00E5086D"/>
    <w:rsid w:val="00E57D9C"/>
    <w:rsid w:val="00E7067A"/>
    <w:rsid w:val="00E7272E"/>
    <w:rsid w:val="00E75C7D"/>
    <w:rsid w:val="00E763EB"/>
    <w:rsid w:val="00E83015"/>
    <w:rsid w:val="00E85E99"/>
    <w:rsid w:val="00E931DD"/>
    <w:rsid w:val="00E964E4"/>
    <w:rsid w:val="00EA376B"/>
    <w:rsid w:val="00EA4668"/>
    <w:rsid w:val="00EA5954"/>
    <w:rsid w:val="00EC20DD"/>
    <w:rsid w:val="00EC7BB3"/>
    <w:rsid w:val="00EE3FC1"/>
    <w:rsid w:val="00EE47D4"/>
    <w:rsid w:val="00EE5478"/>
    <w:rsid w:val="00EF4333"/>
    <w:rsid w:val="00F01020"/>
    <w:rsid w:val="00F1622D"/>
    <w:rsid w:val="00F210DE"/>
    <w:rsid w:val="00F2474C"/>
    <w:rsid w:val="00F2516A"/>
    <w:rsid w:val="00F40921"/>
    <w:rsid w:val="00F40EC5"/>
    <w:rsid w:val="00F41C25"/>
    <w:rsid w:val="00F453E7"/>
    <w:rsid w:val="00F56478"/>
    <w:rsid w:val="00F610B9"/>
    <w:rsid w:val="00F6540E"/>
    <w:rsid w:val="00F6574A"/>
    <w:rsid w:val="00F6789E"/>
    <w:rsid w:val="00F71653"/>
    <w:rsid w:val="00F7215D"/>
    <w:rsid w:val="00F81548"/>
    <w:rsid w:val="00F86C51"/>
    <w:rsid w:val="00FC2D63"/>
    <w:rsid w:val="00FD302A"/>
    <w:rsid w:val="00FD6D7A"/>
    <w:rsid w:val="00FE4D4B"/>
    <w:rsid w:val="00FE727A"/>
    <w:rsid w:val="00FF2B43"/>
    <w:rsid w:val="00FF634F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5F7CC"/>
  <w15:chartTrackingRefBased/>
  <w15:docId w15:val="{93ABFAC8-913B-49A5-9180-E7E0857C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48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C59"/>
    <w:rPr>
      <w:color w:val="0563C1" w:themeColor="hyperlink"/>
      <w:u w:val="single"/>
    </w:rPr>
  </w:style>
  <w:style w:type="paragraph" w:customStyle="1" w:styleId="ConsPlusNormal">
    <w:name w:val="ConsPlusNormal"/>
    <w:rsid w:val="006E3C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F6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detailstext">
    <w:name w:val="contact-details__text"/>
    <w:basedOn w:val="a"/>
    <w:rsid w:val="0015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4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36F3"/>
  </w:style>
  <w:style w:type="paragraph" w:styleId="aa">
    <w:name w:val="footer"/>
    <w:basedOn w:val="a"/>
    <w:link w:val="ab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36F3"/>
  </w:style>
  <w:style w:type="table" w:customStyle="1" w:styleId="1">
    <w:name w:val="Сетка таблицы1"/>
    <w:basedOn w:val="a1"/>
    <w:next w:val="a5"/>
    <w:uiPriority w:val="39"/>
    <w:rsid w:val="000A0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1941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rsid w:val="006C0764"/>
    <w:pPr>
      <w:widowControl w:val="0"/>
      <w:shd w:val="clear" w:color="auto" w:fill="FFFFFF"/>
      <w:tabs>
        <w:tab w:val="left" w:pos="1565"/>
      </w:tabs>
      <w:autoSpaceDE w:val="0"/>
      <w:autoSpaceDN w:val="0"/>
      <w:spacing w:after="0" w:line="322" w:lineRule="exact"/>
      <w:ind w:left="567" w:firstLine="851"/>
      <w:jc w:val="both"/>
    </w:pPr>
    <w:rPr>
      <w:rFonts w:ascii="Times New Roman" w:eastAsia="Times New Roman" w:hAnsi="Times New Roman" w:cs="Times New Roman"/>
      <w:color w:val="000000"/>
      <w:spacing w:val="-1"/>
      <w:sz w:val="24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6C0764"/>
    <w:rPr>
      <w:rFonts w:ascii="Times New Roman" w:eastAsia="Times New Roman" w:hAnsi="Times New Roman" w:cs="Times New Roman"/>
      <w:color w:val="000000"/>
      <w:spacing w:val="-1"/>
      <w:sz w:val="24"/>
      <w:szCs w:val="20"/>
      <w:shd w:val="clear" w:color="auto" w:fill="FFFFFF"/>
      <w:lang w:val="x-none" w:eastAsia="x-none"/>
    </w:rPr>
  </w:style>
  <w:style w:type="character" w:styleId="ac">
    <w:name w:val="Unresolved Mention"/>
    <w:basedOn w:val="a0"/>
    <w:uiPriority w:val="99"/>
    <w:semiHidden/>
    <w:unhideWhenUsed/>
    <w:rsid w:val="00CC7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eltorg.ru/" TargetMode="External"/><Relationship Id="rId18" Type="http://schemas.openxmlformats.org/officeDocument/2006/relationships/hyperlink" Target="http://www.oktadm.ru/" TargetMode="External"/><Relationship Id="rId26" Type="http://schemas.openxmlformats.org/officeDocument/2006/relationships/hyperlink" Target="mailto:info@roseltorg.ru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roseltorg.ru/" TargetMode="External"/><Relationship Id="rId34" Type="http://schemas.openxmlformats.org/officeDocument/2006/relationships/hyperlink" Target="https://www.oktad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ktadm.ru/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s://www.roseltorg.ru/" TargetMode="External"/><Relationship Id="rId33" Type="http://schemas.openxmlformats.org/officeDocument/2006/relationships/hyperlink" Target="https://oktadm.ru/about/deyatelnost/arhitektura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20" Type="http://schemas.openxmlformats.org/officeDocument/2006/relationships/hyperlink" Target="http://www.oktadm.ru/" TargetMode="External"/><Relationship Id="rId29" Type="http://schemas.openxmlformats.org/officeDocument/2006/relationships/hyperlink" Target="https://www.roselt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hyperlink" Target="http://www.oktadm.ru/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hyperlink" Target="https://www.roseltorg.ru/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oktadm.ru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hyperlink" Target="https://www.roseltor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oktadm.ru/" TargetMode="External"/><Relationship Id="rId22" Type="http://schemas.openxmlformats.org/officeDocument/2006/relationships/hyperlink" Target="http://www.oktadm.ru/" TargetMode="External"/><Relationship Id="rId27" Type="http://schemas.openxmlformats.org/officeDocument/2006/relationships/hyperlink" Target="mailto:pr@roseltorg.ru" TargetMode="External"/><Relationship Id="rId30" Type="http://schemas.openxmlformats.org/officeDocument/2006/relationships/hyperlink" Target="https://www.roseltorg.ru/" TargetMode="External"/><Relationship Id="rId35" Type="http://schemas.openxmlformats.org/officeDocument/2006/relationships/image" Target="media/image2.jpeg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2733-5F26-485C-8692-C509A043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10242</Words>
  <Characters>58383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ARH_14kab_2</dc:creator>
  <cp:keywords/>
  <dc:description/>
  <cp:lastModifiedBy>Полина Романова</cp:lastModifiedBy>
  <cp:revision>3</cp:revision>
  <cp:lastPrinted>2024-08-26T04:18:00Z</cp:lastPrinted>
  <dcterms:created xsi:type="dcterms:W3CDTF">2024-08-23T04:21:00Z</dcterms:created>
  <dcterms:modified xsi:type="dcterms:W3CDTF">2024-08-26T04:18:00Z</dcterms:modified>
</cp:coreProperties>
</file>